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008"/>
        <w:gridCol w:w="7090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343E79" w:rsidP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Place this family in a home. 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LuAnne Bibler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Senior High School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 45 minute class periods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61563A" w:rsidRDefault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 analyze how individual and families make choices to satisfy needs and wants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343E79" w:rsidP="00343E79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343E79">
              <w:rPr>
                <w:sz w:val="21"/>
                <w:szCs w:val="21"/>
              </w:rPr>
              <w:t>Day 3 of unit</w:t>
            </w:r>
          </w:p>
          <w:p w:rsidR="00343E79" w:rsidRDefault="00343E79" w:rsidP="00343E79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investigate options for a given life situation, this investigation will lead to an awareness of why people choose to live where they live.</w:t>
            </w:r>
          </w:p>
          <w:p w:rsidR="00343E79" w:rsidRDefault="00343E79" w:rsidP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Heterogeneous groups will create a group with a variety of life experiences </w:t>
            </w:r>
            <w:proofErr w:type="spellStart"/>
            <w:r>
              <w:rPr>
                <w:sz w:val="21"/>
                <w:szCs w:val="21"/>
              </w:rPr>
              <w:t>jigsawing</w:t>
            </w:r>
            <w:proofErr w:type="spellEnd"/>
            <w:r>
              <w:rPr>
                <w:sz w:val="21"/>
                <w:szCs w:val="21"/>
              </w:rPr>
              <w:t xml:space="preserve"> the lesson will give all the opportunity to fill each role in the group Facilitator: keep discussion moving by asking questions.</w:t>
            </w:r>
          </w:p>
          <w:p w:rsidR="00343E79" w:rsidRDefault="00343E79" w:rsidP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Secretary: records answers and suggestions.</w:t>
            </w:r>
          </w:p>
          <w:p w:rsidR="00343E79" w:rsidRPr="00343E79" w:rsidRDefault="00343E79" w:rsidP="00343E79">
            <w:pPr>
              <w:rPr>
                <w:sz w:val="21"/>
                <w:szCs w:val="21"/>
              </w:rPr>
            </w:pPr>
            <w:r w:rsidRPr="00343E79">
              <w:rPr>
                <w:sz w:val="21"/>
                <w:szCs w:val="21"/>
              </w:rPr>
              <w:t>Searcher: search the internet when needed.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9624C7" w:rsidRDefault="00343E79" w:rsidP="00343E7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43E79">
              <w:rPr>
                <w:sz w:val="21"/>
                <w:szCs w:val="21"/>
              </w:rPr>
              <w:t>Students will know how to research housing needs and figure how much they can afford.</w:t>
            </w:r>
          </w:p>
          <w:p w:rsidR="00343E79" w:rsidRPr="00343E79" w:rsidRDefault="00343E79" w:rsidP="00343E7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will be building on what they already know in financing housing.</w:t>
            </w:r>
          </w:p>
          <w:p w:rsidR="00343E79" w:rsidRDefault="00343E79">
            <w:pPr>
              <w:rPr>
                <w:sz w:val="21"/>
                <w:szCs w:val="21"/>
              </w:rPr>
            </w:pPr>
          </w:p>
          <w:p w:rsidR="00343E79" w:rsidRDefault="00343E79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343E79" w:rsidP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Students will be given a short quiz along with a group evaluation. They will turn in a letter of application for housing either a loan or rent-rubric attached 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343E79" w:rsidRPr="004C193C" w:rsidRDefault="00343E79" w:rsidP="00343E79">
            <w:pPr>
              <w:pStyle w:val="ListParagraph"/>
              <w:numPr>
                <w:ilvl w:val="0"/>
                <w:numId w:val="2"/>
              </w:numPr>
            </w:pPr>
            <w:r w:rsidRPr="004C193C">
              <w:t>Handout: “Can you afford the rent?” Do the first part together. Have students work through the next 5. Give them no more than 5 minutes. Discuss affordable housing.</w:t>
            </w:r>
            <w:r>
              <w:t xml:space="preserve"> Compare Homework given Dream home </w:t>
            </w:r>
            <w:proofErr w:type="spellStart"/>
            <w:r>
              <w:t>vs</w:t>
            </w:r>
            <w:proofErr w:type="spellEnd"/>
            <w:r>
              <w:t xml:space="preserve"> affordable home display these in the room.</w:t>
            </w:r>
          </w:p>
          <w:p w:rsidR="00343E79" w:rsidRPr="005F599F" w:rsidRDefault="00343E79" w:rsidP="00343E7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F599F">
              <w:rPr>
                <w:sz w:val="21"/>
                <w:szCs w:val="21"/>
              </w:rPr>
              <w:t xml:space="preserve">Students will be placed in groups of three by drawing colored dots out of a basket, matching colors are a group. </w:t>
            </w:r>
            <w:r>
              <w:rPr>
                <w:sz w:val="21"/>
                <w:szCs w:val="21"/>
              </w:rPr>
              <w:t xml:space="preserve"> They are to assign roles within the group</w:t>
            </w:r>
            <w:r w:rsidRPr="005F599F">
              <w:rPr>
                <w:sz w:val="21"/>
                <w:szCs w:val="21"/>
              </w:rPr>
              <w:t xml:space="preserve"> </w:t>
            </w:r>
            <w:r w:rsidRPr="005F599F">
              <w:rPr>
                <w:b/>
                <w:sz w:val="21"/>
                <w:szCs w:val="21"/>
              </w:rPr>
              <w:t>Facilitato</w:t>
            </w:r>
            <w:r w:rsidRPr="005F599F">
              <w:rPr>
                <w:sz w:val="21"/>
                <w:szCs w:val="21"/>
              </w:rPr>
              <w:t xml:space="preserve">r: </w:t>
            </w:r>
            <w:proofErr w:type="gramStart"/>
            <w:r w:rsidRPr="005F599F">
              <w:rPr>
                <w:sz w:val="21"/>
                <w:szCs w:val="21"/>
              </w:rPr>
              <w:t>keep the discussion</w:t>
            </w:r>
            <w:proofErr w:type="gramEnd"/>
            <w:r w:rsidRPr="005F599F">
              <w:rPr>
                <w:sz w:val="21"/>
                <w:szCs w:val="21"/>
              </w:rPr>
              <w:t xml:space="preserve"> moving by asking questions.</w:t>
            </w:r>
            <w:r>
              <w:rPr>
                <w:sz w:val="21"/>
                <w:szCs w:val="21"/>
              </w:rPr>
              <w:t xml:space="preserve">  </w:t>
            </w:r>
            <w:r w:rsidRPr="005F599F">
              <w:rPr>
                <w:b/>
                <w:sz w:val="21"/>
                <w:szCs w:val="21"/>
              </w:rPr>
              <w:t>Secretary</w:t>
            </w:r>
            <w:r w:rsidRPr="005F599F">
              <w:rPr>
                <w:sz w:val="21"/>
                <w:szCs w:val="21"/>
              </w:rPr>
              <w:t xml:space="preserve">: records answers and suggests. </w:t>
            </w:r>
            <w:r w:rsidRPr="005F599F">
              <w:rPr>
                <w:b/>
                <w:sz w:val="21"/>
                <w:szCs w:val="21"/>
              </w:rPr>
              <w:t>Searcher</w:t>
            </w:r>
            <w:r w:rsidRPr="005F599F">
              <w:rPr>
                <w:sz w:val="21"/>
                <w:szCs w:val="21"/>
              </w:rPr>
              <w:t xml:space="preserve">: search the internet when needed. Suggested sources for home buying advice </w:t>
            </w:r>
            <w:hyperlink r:id="rId6" w:history="1">
              <w:r w:rsidRPr="003510A6">
                <w:rPr>
                  <w:rStyle w:val="Hyperlink"/>
                </w:rPr>
                <w:t>http://www.habitat.org/getinv/apply.aspx</w:t>
              </w:r>
              <w:r w:rsidRPr="005F599F">
                <w:rPr>
                  <w:rStyle w:val="Hyperlink"/>
                  <w:sz w:val="21"/>
                  <w:szCs w:val="21"/>
                </w:rPr>
                <w:t>m</w:t>
              </w:r>
            </w:hyperlink>
            <w:r w:rsidRPr="005F599F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      </w:t>
            </w:r>
            <w:hyperlink r:id="rId7" w:history="1">
              <w:r>
                <w:rPr>
                  <w:rStyle w:val="Hyperlink"/>
                </w:rPr>
                <w:t>http://michaelbluejay.com/house/</w:t>
              </w:r>
            </w:hyperlink>
          </w:p>
          <w:p w:rsidR="00343E79" w:rsidRDefault="00343E79" w:rsidP="00343E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They will go over </w:t>
            </w:r>
            <w:r w:rsidR="00B31106">
              <w:rPr>
                <w:sz w:val="21"/>
                <w:szCs w:val="21"/>
              </w:rPr>
              <w:t xml:space="preserve">a life </w:t>
            </w:r>
            <w:r>
              <w:rPr>
                <w:sz w:val="21"/>
                <w:szCs w:val="21"/>
              </w:rPr>
              <w:t>scenario given</w:t>
            </w:r>
            <w:r w:rsidR="00B31106">
              <w:rPr>
                <w:sz w:val="21"/>
                <w:szCs w:val="21"/>
              </w:rPr>
              <w:t xml:space="preserve"> in form of a hand out;</w:t>
            </w:r>
            <w:r>
              <w:rPr>
                <w:sz w:val="21"/>
                <w:szCs w:val="21"/>
              </w:rPr>
              <w:t xml:space="preserve"> then answer the questions. They are to rotate roles at </w:t>
            </w:r>
            <w:r>
              <w:rPr>
                <w:sz w:val="21"/>
                <w:szCs w:val="21"/>
              </w:rPr>
              <w:lastRenderedPageBreak/>
              <w:t>each question giving everyone a chance to do each role.</w:t>
            </w:r>
          </w:p>
          <w:p w:rsidR="00343E79" w:rsidRDefault="00343E79" w:rsidP="00343E79">
            <w:pPr>
              <w:rPr>
                <w:sz w:val="21"/>
                <w:szCs w:val="21"/>
              </w:rPr>
            </w:pPr>
          </w:p>
          <w:p w:rsidR="00343E79" w:rsidRDefault="00343E79" w:rsidP="00343E7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F599F">
              <w:rPr>
                <w:sz w:val="21"/>
                <w:szCs w:val="21"/>
              </w:rPr>
              <w:t>For each solution given in #2 they will write a letter to the lender or landlord and give a strong case as to why they should rent to you or give you a loan. Group members will read and revise each other’s papers.</w:t>
            </w:r>
          </w:p>
          <w:p w:rsidR="00343E79" w:rsidRDefault="00343E79" w:rsidP="00343E7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From the three solutions the group will decide which ONE is best.  They will prepare a presentation for the class using poster-board, power-point or other approved media. Visually appealing stating which housing solution was </w:t>
            </w:r>
            <w:r w:rsidR="00B31106">
              <w:rPr>
                <w:sz w:val="21"/>
                <w:szCs w:val="21"/>
              </w:rPr>
              <w:t xml:space="preserve">best for this family/individual </w:t>
            </w:r>
            <w:r>
              <w:rPr>
                <w:sz w:val="21"/>
                <w:szCs w:val="21"/>
              </w:rPr>
              <w:t>and why they think this is best.</w:t>
            </w:r>
          </w:p>
          <w:p w:rsidR="00B31106" w:rsidRDefault="00B31106" w:rsidP="00343E7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 2: Give a full class period to work on this assignment</w:t>
            </w:r>
          </w:p>
          <w:p w:rsidR="00343E79" w:rsidRDefault="00B31106" w:rsidP="00343E7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Day 3: </w:t>
            </w:r>
            <w:r w:rsidR="00343E79">
              <w:rPr>
                <w:sz w:val="21"/>
                <w:szCs w:val="21"/>
              </w:rPr>
              <w:t>Each student must be prepared to be a presenter; all students in class will receive a playing card. (make sure they are in order 2-A and two suits red/black) Teacher draws from the other two suits. When the student</w:t>
            </w:r>
            <w:r>
              <w:rPr>
                <w:sz w:val="21"/>
                <w:szCs w:val="21"/>
              </w:rPr>
              <w:t>’</w:t>
            </w:r>
            <w:r w:rsidR="00343E79">
              <w:rPr>
                <w:sz w:val="21"/>
                <w:szCs w:val="21"/>
              </w:rPr>
              <w:t>s number and color are called they are to present. Other students from the group may add comments at the end before class comments.</w:t>
            </w:r>
          </w:p>
          <w:p w:rsidR="00343E79" w:rsidRDefault="00343E79" w:rsidP="00343E7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Grading will be clarified in the rubric.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636AFC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9958BB" w:rsidRDefault="00B2312A" w:rsidP="00636AFC">
            <w:hyperlink r:id="rId8" w:history="1">
              <w:r w:rsidR="00B31106">
                <w:rPr>
                  <w:rStyle w:val="Hyperlink"/>
                </w:rPr>
                <w:t>http://www.habitat.org/youthprograms/ptl_suppdocs/mslessons_afford.pdf</w:t>
              </w:r>
            </w:hyperlink>
          </w:p>
          <w:p w:rsidR="00B31106" w:rsidRDefault="00B2312A" w:rsidP="00636AFC">
            <w:hyperlink r:id="rId9" w:history="1">
              <w:r w:rsidR="00B31106">
                <w:rPr>
                  <w:rStyle w:val="Hyperlink"/>
                </w:rPr>
                <w:t>http://michaelbluejay.com/house/</w:t>
              </w:r>
            </w:hyperlink>
          </w:p>
          <w:p w:rsidR="00B31106" w:rsidRDefault="00B31106" w:rsidP="00636AFC">
            <w:pPr>
              <w:rPr>
                <w:sz w:val="21"/>
                <w:szCs w:val="21"/>
              </w:rPr>
            </w:pPr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 xml:space="preserve">, and/or </w:t>
      </w:r>
      <w:proofErr w:type="spellStart"/>
      <w:r w:rsidR="009B48FA">
        <w:t>powerpoints</w:t>
      </w:r>
      <w:proofErr w:type="spellEnd"/>
      <w:r w:rsidR="009B48FA">
        <w:t>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D5F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EC30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82E38"/>
    <w:rsid w:val="000D27DB"/>
    <w:rsid w:val="00100262"/>
    <w:rsid w:val="00133E59"/>
    <w:rsid w:val="00343E79"/>
    <w:rsid w:val="0036249B"/>
    <w:rsid w:val="00492CF8"/>
    <w:rsid w:val="004C38DC"/>
    <w:rsid w:val="0061563A"/>
    <w:rsid w:val="00717300"/>
    <w:rsid w:val="008248A0"/>
    <w:rsid w:val="009624C7"/>
    <w:rsid w:val="009958BB"/>
    <w:rsid w:val="009B48FA"/>
    <w:rsid w:val="00A15559"/>
    <w:rsid w:val="00A63B04"/>
    <w:rsid w:val="00AA5E66"/>
    <w:rsid w:val="00B2312A"/>
    <w:rsid w:val="00B31106"/>
    <w:rsid w:val="00B43BED"/>
    <w:rsid w:val="00D21948"/>
    <w:rsid w:val="00D37C0E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.org/youthprograms/ptl_suppdocs/mslessons_affor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chaelbluejay.com/ho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bitat.org/getinv/apply.aspx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chaelbluejay.com/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2013-08-12T13:33:00Z</dcterms:created>
  <dcterms:modified xsi:type="dcterms:W3CDTF">2013-08-12T13:33:00Z</dcterms:modified>
</cp:coreProperties>
</file>