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27" w:rsidRDefault="00FF6320" w:rsidP="00150B91">
      <w:pPr>
        <w:pStyle w:val="Default"/>
        <w:rPr>
          <w:b/>
          <w:sz w:val="32"/>
          <w:szCs w:val="32"/>
        </w:rPr>
      </w:pPr>
      <w:r w:rsidRPr="00FF6320">
        <w:rPr>
          <w:b/>
          <w:sz w:val="32"/>
          <w:szCs w:val="32"/>
        </w:rPr>
        <w:t>Housing Styles Final Assessment Activity and Lesson Plans</w:t>
      </w:r>
    </w:p>
    <w:p w:rsidR="004E5927" w:rsidRDefault="004E5927" w:rsidP="00150B91">
      <w:pPr>
        <w:pStyle w:val="Default"/>
        <w:rPr>
          <w:b/>
          <w:sz w:val="32"/>
          <w:szCs w:val="32"/>
        </w:rPr>
      </w:pPr>
    </w:p>
    <w:p w:rsidR="004E5927" w:rsidRDefault="004E5927" w:rsidP="004E5927">
      <w:pPr>
        <w:rPr>
          <w:sz w:val="22"/>
          <w:szCs w:val="22"/>
        </w:rPr>
      </w:pPr>
      <w:r>
        <w:rPr>
          <w:sz w:val="22"/>
          <w:szCs w:val="22"/>
        </w:rPr>
        <w:t xml:space="preserve">Winterset teaches on a block schedule, so I have students for one term (9 weeks) for 88 minutes per day.  In my classroom I try to split the class period with half the period focusing on housing information and half the period with interior/ </w:t>
      </w:r>
      <w:r w:rsidR="0020410C">
        <w:rPr>
          <w:sz w:val="22"/>
          <w:szCs w:val="22"/>
        </w:rPr>
        <w:t>designing information</w:t>
      </w:r>
      <w:r>
        <w:rPr>
          <w:sz w:val="22"/>
          <w:szCs w:val="22"/>
        </w:rPr>
        <w:t>.  So the activities and lessons I am submitting are planned for the 45-50 minutes I would be instructing housing information.</w:t>
      </w:r>
      <w:r w:rsidR="00BB68AD">
        <w:rPr>
          <w:sz w:val="22"/>
          <w:szCs w:val="22"/>
        </w:rPr>
        <w:t xml:space="preserve">  </w:t>
      </w:r>
    </w:p>
    <w:p w:rsidR="004E5927" w:rsidRDefault="004E5927" w:rsidP="004E5927">
      <w:pPr>
        <w:rPr>
          <w:sz w:val="22"/>
          <w:szCs w:val="22"/>
        </w:rPr>
      </w:pPr>
    </w:p>
    <w:p w:rsidR="00E96BC4" w:rsidRPr="00BB68AD" w:rsidRDefault="004E5927" w:rsidP="004E5927">
      <w:pPr>
        <w:rPr>
          <w:b/>
          <w:i/>
          <w:sz w:val="22"/>
          <w:szCs w:val="22"/>
        </w:rPr>
      </w:pPr>
      <w:r w:rsidRPr="00BB68AD">
        <w:rPr>
          <w:b/>
          <w:i/>
          <w:sz w:val="22"/>
          <w:szCs w:val="22"/>
        </w:rPr>
        <w:t>1. A final assessment activity to be used as a unit assessment:</w:t>
      </w:r>
    </w:p>
    <w:p w:rsidR="004E5927" w:rsidRDefault="004E5927" w:rsidP="004E5927">
      <w:pPr>
        <w:rPr>
          <w:sz w:val="22"/>
          <w:szCs w:val="22"/>
        </w:rPr>
      </w:pPr>
    </w:p>
    <w:p w:rsidR="00BB68AD" w:rsidRDefault="004E5927" w:rsidP="00BB68AD">
      <w:pPr>
        <w:rPr>
          <w:sz w:val="22"/>
          <w:szCs w:val="22"/>
        </w:rPr>
      </w:pPr>
      <w:r>
        <w:rPr>
          <w:sz w:val="22"/>
          <w:szCs w:val="22"/>
        </w:rPr>
        <w:t>The students are i</w:t>
      </w:r>
      <w:r w:rsidR="00BB68AD">
        <w:rPr>
          <w:sz w:val="22"/>
          <w:szCs w:val="22"/>
        </w:rPr>
        <w:t>nstructed to create a ‘notebook/presentation’</w:t>
      </w:r>
      <w:r>
        <w:rPr>
          <w:sz w:val="22"/>
          <w:szCs w:val="22"/>
        </w:rPr>
        <w:t xml:space="preserve"> of ar</w:t>
      </w:r>
      <w:r w:rsidR="00E96BC4">
        <w:rPr>
          <w:sz w:val="22"/>
          <w:szCs w:val="22"/>
        </w:rPr>
        <w:t>chitectural styles.  The a</w:t>
      </w:r>
      <w:r>
        <w:rPr>
          <w:sz w:val="22"/>
          <w:szCs w:val="22"/>
        </w:rPr>
        <w:t>ssignment sheet is attached</w:t>
      </w:r>
      <w:r w:rsidR="00E96BC4">
        <w:rPr>
          <w:sz w:val="22"/>
          <w:szCs w:val="22"/>
        </w:rPr>
        <w:t>,</w:t>
      </w:r>
      <w:r>
        <w:rPr>
          <w:sz w:val="22"/>
          <w:szCs w:val="22"/>
        </w:rPr>
        <w:t xml:space="preserve"> a</w:t>
      </w:r>
      <w:r w:rsidR="00E96BC4">
        <w:rPr>
          <w:sz w:val="22"/>
          <w:szCs w:val="22"/>
        </w:rPr>
        <w:t>s Architectural Styles Notebook.</w:t>
      </w:r>
      <w:r>
        <w:rPr>
          <w:sz w:val="22"/>
          <w:szCs w:val="22"/>
        </w:rPr>
        <w:t xml:space="preserve">  The rubric use</w:t>
      </w:r>
      <w:r w:rsidR="00E96BC4">
        <w:rPr>
          <w:sz w:val="22"/>
          <w:szCs w:val="22"/>
        </w:rPr>
        <w:t xml:space="preserve">d to evaluate </w:t>
      </w:r>
      <w:r w:rsidR="0020410C">
        <w:rPr>
          <w:sz w:val="22"/>
          <w:szCs w:val="22"/>
        </w:rPr>
        <w:t>is also</w:t>
      </w:r>
      <w:r w:rsidR="00E96BC4">
        <w:rPr>
          <w:sz w:val="22"/>
          <w:szCs w:val="22"/>
        </w:rPr>
        <w:t xml:space="preserve"> attached, Notebook Rubric.  I would also have the students present their not</w:t>
      </w:r>
      <w:r w:rsidR="00BB68AD">
        <w:rPr>
          <w:sz w:val="22"/>
          <w:szCs w:val="22"/>
        </w:rPr>
        <w:t>ebooks to each other, to work on their</w:t>
      </w:r>
      <w:r w:rsidR="00E96BC4">
        <w:rPr>
          <w:sz w:val="22"/>
          <w:szCs w:val="22"/>
        </w:rPr>
        <w:t xml:space="preserve"> presentation skills.</w:t>
      </w:r>
      <w:r w:rsidR="00914E95">
        <w:rPr>
          <w:sz w:val="22"/>
          <w:szCs w:val="22"/>
        </w:rPr>
        <w:t xml:space="preserve">  I would give the students </w:t>
      </w:r>
      <w:r w:rsidR="00BB68AD">
        <w:rPr>
          <w:sz w:val="22"/>
          <w:szCs w:val="22"/>
        </w:rPr>
        <w:t xml:space="preserve">the assignment and allow them about 5-10 minutes each class period to work on the assignment, but the largest portion of the assignment would be done outside of class. </w:t>
      </w:r>
    </w:p>
    <w:p w:rsidR="00BB68AD" w:rsidRDefault="00BB68AD" w:rsidP="00BB68AD">
      <w:pPr>
        <w:rPr>
          <w:sz w:val="22"/>
          <w:szCs w:val="22"/>
        </w:rPr>
      </w:pPr>
    </w:p>
    <w:p w:rsidR="00BB68AD" w:rsidRPr="00F846D5" w:rsidRDefault="00BB68AD" w:rsidP="00BB68AD">
      <w:pPr>
        <w:rPr>
          <w:b/>
          <w:i/>
          <w:sz w:val="22"/>
          <w:szCs w:val="22"/>
        </w:rPr>
      </w:pPr>
      <w:r w:rsidRPr="00F846D5">
        <w:rPr>
          <w:b/>
          <w:i/>
          <w:sz w:val="22"/>
          <w:szCs w:val="22"/>
        </w:rPr>
        <w:t xml:space="preserve">2. 2 Lesson plans that incorporate competencies that will be assessed in the final </w:t>
      </w:r>
      <w:r w:rsidRPr="00F846D5">
        <w:rPr>
          <w:b/>
          <w:i/>
          <w:sz w:val="22"/>
          <w:szCs w:val="22"/>
        </w:rPr>
        <w:tab/>
        <w:t>assessment:</w:t>
      </w:r>
    </w:p>
    <w:p w:rsidR="00BB68AD" w:rsidRDefault="00BB68AD" w:rsidP="00BB68AD">
      <w:pPr>
        <w:rPr>
          <w:sz w:val="22"/>
          <w:szCs w:val="22"/>
        </w:rPr>
      </w:pPr>
    </w:p>
    <w:p w:rsidR="00BB68AD" w:rsidRPr="00F846D5" w:rsidRDefault="00BB68AD" w:rsidP="00BB68AD">
      <w:pPr>
        <w:rPr>
          <w:b/>
          <w:sz w:val="22"/>
          <w:szCs w:val="22"/>
          <w:u w:val="single"/>
        </w:rPr>
      </w:pPr>
      <w:r w:rsidRPr="00F846D5">
        <w:rPr>
          <w:b/>
          <w:sz w:val="22"/>
          <w:szCs w:val="22"/>
          <w:u w:val="single"/>
        </w:rPr>
        <w:t xml:space="preserve">Lesson 1 </w:t>
      </w:r>
    </w:p>
    <w:p w:rsidR="00E77FA9" w:rsidRDefault="00E77FA9" w:rsidP="00BB68AD">
      <w:pPr>
        <w:rPr>
          <w:sz w:val="22"/>
          <w:szCs w:val="22"/>
        </w:rPr>
      </w:pPr>
      <w:r>
        <w:rPr>
          <w:sz w:val="22"/>
          <w:szCs w:val="22"/>
        </w:rPr>
        <w:t xml:space="preserve">(3 min) As a lead into a unit on architectural styles, </w:t>
      </w:r>
      <w:r w:rsidR="00417944">
        <w:rPr>
          <w:sz w:val="22"/>
          <w:szCs w:val="22"/>
        </w:rPr>
        <w:t xml:space="preserve">give a short introduction </w:t>
      </w:r>
      <w:r w:rsidR="0020410C">
        <w:rPr>
          <w:sz w:val="22"/>
          <w:szCs w:val="22"/>
        </w:rPr>
        <w:t>about housing</w:t>
      </w:r>
      <w:r w:rsidR="00417944">
        <w:rPr>
          <w:sz w:val="22"/>
          <w:szCs w:val="22"/>
        </w:rPr>
        <w:t xml:space="preserve"> </w:t>
      </w:r>
      <w:r w:rsidR="0020410C">
        <w:rPr>
          <w:sz w:val="22"/>
          <w:szCs w:val="22"/>
        </w:rPr>
        <w:t>styles.</w:t>
      </w:r>
      <w:r>
        <w:rPr>
          <w:sz w:val="22"/>
          <w:szCs w:val="22"/>
        </w:rPr>
        <w:t xml:space="preserve">  </w:t>
      </w:r>
    </w:p>
    <w:p w:rsidR="00E77FA9" w:rsidRDefault="00E77FA9" w:rsidP="00BB68AD">
      <w:pPr>
        <w:rPr>
          <w:sz w:val="22"/>
          <w:szCs w:val="22"/>
        </w:rPr>
      </w:pPr>
      <w:r>
        <w:rPr>
          <w:sz w:val="22"/>
          <w:szCs w:val="22"/>
        </w:rPr>
        <w:t>(5min)</w:t>
      </w:r>
      <w:r w:rsidR="00417944">
        <w:rPr>
          <w:sz w:val="22"/>
          <w:szCs w:val="22"/>
        </w:rPr>
        <w:t xml:space="preserve"> </w:t>
      </w:r>
      <w:r>
        <w:rPr>
          <w:sz w:val="22"/>
          <w:szCs w:val="22"/>
        </w:rPr>
        <w:t xml:space="preserve">Watch the you-tube video on </w:t>
      </w:r>
      <w:r w:rsidR="00417944">
        <w:rPr>
          <w:sz w:val="22"/>
          <w:szCs w:val="22"/>
        </w:rPr>
        <w:t>“Creating Little H</w:t>
      </w:r>
      <w:r>
        <w:rPr>
          <w:sz w:val="22"/>
          <w:szCs w:val="22"/>
        </w:rPr>
        <w:t>ouse</w:t>
      </w:r>
      <w:r w:rsidR="00417944">
        <w:rPr>
          <w:sz w:val="22"/>
          <w:szCs w:val="22"/>
        </w:rPr>
        <w:t>s”</w:t>
      </w:r>
      <w:r w:rsidR="00DD44FA">
        <w:rPr>
          <w:sz w:val="22"/>
          <w:szCs w:val="22"/>
        </w:rPr>
        <w:t xml:space="preserve">  -(Shown in our class)</w:t>
      </w:r>
    </w:p>
    <w:p w:rsidR="00F846D5" w:rsidRDefault="00417944" w:rsidP="00E77FA9">
      <w:r>
        <w:t>(40 min) Divide</w:t>
      </w:r>
      <w:r w:rsidR="00E77FA9">
        <w:t xml:space="preserve"> student</w:t>
      </w:r>
      <w:r>
        <w:t>s into</w:t>
      </w:r>
      <w:r w:rsidR="00E77FA9">
        <w:t xml:space="preserve"> pairs and have them randomly draw a housing style that we will be learning about in this unit.</w:t>
      </w:r>
      <w:r>
        <w:t xml:space="preserve">  The partners will create a facade of the style, using cereal boxes or poster board.  As students create their façade they need to gather information on their housing style as well.  Information needed: What time period was this style introduced?  Who was the </w:t>
      </w:r>
      <w:r w:rsidR="00F846D5">
        <w:t xml:space="preserve">leading </w:t>
      </w:r>
      <w:r>
        <w:t>architect? What influenced the styling of this house? What are the main identifying characteristics?</w:t>
      </w:r>
      <w:r w:rsidR="00F846D5">
        <w:t xml:space="preserve"> What are some common interior characteristics?  How is this style reflected in houses today or what changes to the architectural style occurs today?</w:t>
      </w:r>
    </w:p>
    <w:p w:rsidR="00F846D5" w:rsidRDefault="00F846D5" w:rsidP="00E77FA9">
      <w:r>
        <w:t xml:space="preserve">** Post the facades in the room. As the architectural styles are taught in class have the partners presented their façade and information to the class, adding or clarifying information as needed. </w:t>
      </w:r>
    </w:p>
    <w:p w:rsidR="00F846D5" w:rsidRDefault="00F846D5" w:rsidP="00E77FA9"/>
    <w:p w:rsidR="00F846D5" w:rsidRPr="00DD44FA" w:rsidRDefault="00F846D5" w:rsidP="00E77FA9">
      <w:pPr>
        <w:rPr>
          <w:b/>
          <w:u w:val="single"/>
        </w:rPr>
      </w:pPr>
      <w:r w:rsidRPr="00DD44FA">
        <w:rPr>
          <w:b/>
          <w:u w:val="single"/>
        </w:rPr>
        <w:t>Lesson 2</w:t>
      </w:r>
    </w:p>
    <w:p w:rsidR="00F846D5" w:rsidRDefault="00F846D5" w:rsidP="00E77FA9">
      <w:r>
        <w:t xml:space="preserve">(5min) Show students some pictures on different architectural details and ask them to identify the pictures. </w:t>
      </w:r>
    </w:p>
    <w:p w:rsidR="002C0C3D" w:rsidRDefault="00F846D5" w:rsidP="00E77FA9">
      <w:r>
        <w:t xml:space="preserve">(30-40 min) </w:t>
      </w:r>
      <w:r w:rsidR="0020410C">
        <w:t xml:space="preserve">Give students Architectural Details Handout (attached)  Partner students to create a Quizlet set that define the details on the handout .  </w:t>
      </w:r>
      <w:r w:rsidR="002C0C3D">
        <w:t xml:space="preserve">After they have </w:t>
      </w:r>
      <w:r w:rsidR="0020410C">
        <w:t>created</w:t>
      </w:r>
      <w:r w:rsidR="002C0C3D">
        <w:t xml:space="preserve"> the quizlet they will create a picture</w:t>
      </w:r>
      <w:r w:rsidR="00DD44FA">
        <w:t xml:space="preserve"> collage, using glogster, of </w:t>
      </w:r>
      <w:r w:rsidR="002C0C3D">
        <w:t>12 of the architectural details.  Individual homework assignment would be to go in and use two quizlets from your classmates to review for a quiz to be taken the next day.</w:t>
      </w:r>
    </w:p>
    <w:p w:rsidR="002C0C3D" w:rsidRDefault="002C0C3D" w:rsidP="00E77FA9"/>
    <w:p w:rsidR="00FF6320" w:rsidRPr="00FF6320" w:rsidRDefault="002C0C3D" w:rsidP="00E77FA9">
      <w:pPr>
        <w:rPr>
          <w:b/>
          <w:sz w:val="32"/>
          <w:szCs w:val="32"/>
        </w:rPr>
      </w:pPr>
      <w:r>
        <w:t>The next days quiz – usin</w:t>
      </w:r>
      <w:r w:rsidR="00DD44FA">
        <w:t xml:space="preserve">g the glogster collages, the students get someone </w:t>
      </w:r>
      <w:r w:rsidR="0020410C">
        <w:t>else’s</w:t>
      </w:r>
      <w:r w:rsidR="00DD44FA">
        <w:t xml:space="preserve"> collage </w:t>
      </w:r>
      <w:r w:rsidR="0020410C">
        <w:t>and name</w:t>
      </w:r>
      <w:r w:rsidR="00DD44FA">
        <w:t xml:space="preserve"> the details shown.</w:t>
      </w:r>
    </w:p>
    <w:p w:rsidR="00FF6320" w:rsidRDefault="00FF6320" w:rsidP="00150B91">
      <w:pPr>
        <w:pStyle w:val="Default"/>
        <w:rPr>
          <w:b/>
          <w:sz w:val="28"/>
          <w:szCs w:val="32"/>
        </w:rPr>
      </w:pPr>
    </w:p>
    <w:p w:rsidR="00FF6320" w:rsidRPr="00DD44FA" w:rsidRDefault="004E5927" w:rsidP="00150B91">
      <w:pPr>
        <w:pStyle w:val="Default"/>
        <w:rPr>
          <w:b/>
          <w:szCs w:val="32"/>
        </w:rPr>
      </w:pPr>
      <w:r w:rsidRPr="00DD44FA">
        <w:rPr>
          <w:b/>
          <w:szCs w:val="32"/>
        </w:rPr>
        <w:t>The</w:t>
      </w:r>
      <w:r w:rsidR="00FF6320" w:rsidRPr="00DD44FA">
        <w:rPr>
          <w:b/>
          <w:szCs w:val="32"/>
        </w:rPr>
        <w:t xml:space="preserve"> Final Assessment Activity and Lesson Plans address these</w:t>
      </w:r>
      <w:r w:rsidRPr="00DD44FA">
        <w:rPr>
          <w:b/>
          <w:szCs w:val="32"/>
        </w:rPr>
        <w:t xml:space="preserve"> </w:t>
      </w:r>
      <w:r w:rsidR="00FF6320" w:rsidRPr="00DD44FA">
        <w:rPr>
          <w:b/>
          <w:szCs w:val="32"/>
        </w:rPr>
        <w:t>National Standards.</w:t>
      </w:r>
    </w:p>
    <w:p w:rsidR="00FF6320" w:rsidRPr="00FF6320" w:rsidRDefault="00FF6320" w:rsidP="00150B91">
      <w:pPr>
        <w:pStyle w:val="Default"/>
        <w:rPr>
          <w:sz w:val="28"/>
          <w:szCs w:val="32"/>
        </w:rPr>
      </w:pPr>
    </w:p>
    <w:p w:rsidR="00150B91" w:rsidRPr="00BB68AD" w:rsidRDefault="00150B91" w:rsidP="00150B91">
      <w:pPr>
        <w:pStyle w:val="Default"/>
        <w:rPr>
          <w:bCs/>
          <w:szCs w:val="22"/>
        </w:rPr>
      </w:pPr>
      <w:r w:rsidRPr="00BB68AD">
        <w:rPr>
          <w:szCs w:val="32"/>
        </w:rPr>
        <w:t>FAMILY AND CONSUMER SCIENCES NATIONAL STANDARDS</w:t>
      </w:r>
    </w:p>
    <w:p w:rsidR="00150B91" w:rsidRDefault="00150B91" w:rsidP="00150B91">
      <w:pPr>
        <w:pStyle w:val="Default"/>
        <w:rPr>
          <w:b/>
          <w:bCs/>
          <w:sz w:val="22"/>
          <w:szCs w:val="22"/>
        </w:rPr>
      </w:pPr>
      <w:r>
        <w:rPr>
          <w:b/>
          <w:bCs/>
          <w:sz w:val="22"/>
          <w:szCs w:val="22"/>
        </w:rPr>
        <w:t>STANDARD 1: Integrate multiple life roles and responsibilities in family, work, and community settings.</w:t>
      </w:r>
    </w:p>
    <w:p w:rsidR="00150B91" w:rsidRDefault="00150B91" w:rsidP="00150B91">
      <w:pPr>
        <w:pStyle w:val="Default"/>
        <w:rPr>
          <w:b/>
          <w:bCs/>
          <w:sz w:val="22"/>
          <w:szCs w:val="22"/>
        </w:rPr>
      </w:pPr>
      <w:r>
        <w:rPr>
          <w:b/>
          <w:bCs/>
          <w:sz w:val="22"/>
          <w:szCs w:val="22"/>
        </w:rPr>
        <w:t>1.2 Demonstrate transferable and employability skills in school, community and workplace settings.</w:t>
      </w:r>
    </w:p>
    <w:p w:rsidR="00150B91" w:rsidRPr="00FF6320" w:rsidRDefault="00150B91" w:rsidP="00150B91">
      <w:pPr>
        <w:pStyle w:val="Default"/>
        <w:rPr>
          <w:sz w:val="22"/>
          <w:szCs w:val="22"/>
        </w:rPr>
      </w:pPr>
      <w:r w:rsidRPr="00FF6320">
        <w:rPr>
          <w:bCs/>
          <w:sz w:val="22"/>
          <w:szCs w:val="22"/>
        </w:rPr>
        <w:t>ACADEMIC PROFICIENCIES (NO CHILD LEFT BEHIND)</w:t>
      </w:r>
      <w:r w:rsidRPr="00FF6320">
        <w:rPr>
          <w:sz w:val="22"/>
          <w:szCs w:val="22"/>
        </w:rPr>
        <w:t xml:space="preserve">: </w:t>
      </w:r>
    </w:p>
    <w:p w:rsidR="00150B91" w:rsidRPr="00FF6320" w:rsidRDefault="00150B91" w:rsidP="00150B91">
      <w:pPr>
        <w:rPr>
          <w:bCs/>
          <w:sz w:val="22"/>
          <w:szCs w:val="22"/>
        </w:rPr>
      </w:pPr>
      <w:r w:rsidRPr="00FF6320">
        <w:rPr>
          <w:bCs/>
          <w:sz w:val="22"/>
          <w:szCs w:val="22"/>
        </w:rPr>
        <w:t>Language Arts</w:t>
      </w:r>
    </w:p>
    <w:p w:rsidR="00150B91" w:rsidRDefault="00150B91" w:rsidP="00150B91">
      <w:pPr>
        <w:widowControl w:val="0"/>
        <w:autoSpaceDE w:val="0"/>
        <w:autoSpaceDN w:val="0"/>
        <w:adjustRightInd w:val="0"/>
        <w:rPr>
          <w:rFonts w:ascii="Times New Roman" w:hAnsi="Times New Roman" w:cs="Times New Roman"/>
          <w:color w:val="000000"/>
          <w:sz w:val="22"/>
          <w:szCs w:val="22"/>
        </w:rPr>
      </w:pPr>
      <w:r w:rsidRPr="00150B91">
        <w:rPr>
          <w:rFonts w:ascii="Symbol" w:hAnsi="Symbol" w:cs="Symbol"/>
          <w:color w:val="000000"/>
          <w:sz w:val="22"/>
          <w:szCs w:val="22"/>
        </w:rPr>
        <w:t></w:t>
      </w:r>
      <w:r w:rsidRPr="00150B91">
        <w:rPr>
          <w:rFonts w:ascii="Symbol" w:hAnsi="Symbol" w:cs="Symbol"/>
          <w:color w:val="000000"/>
          <w:sz w:val="22"/>
          <w:szCs w:val="22"/>
        </w:rPr>
        <w:t></w:t>
      </w:r>
      <w:r w:rsidRPr="00150B91">
        <w:rPr>
          <w:rFonts w:ascii="Times New Roman" w:hAnsi="Times New Roman" w:cs="Times New Roman"/>
          <w:color w:val="000000"/>
          <w:sz w:val="22"/>
          <w:szCs w:val="22"/>
        </w:rPr>
        <w:t xml:space="preserve">Demonstrates competence in making oral formal and informal presentations, including selecting and using media </w:t>
      </w:r>
    </w:p>
    <w:p w:rsidR="00150B91" w:rsidRPr="00150B91" w:rsidRDefault="00150B91" w:rsidP="00150B91">
      <w:pPr>
        <w:widowControl w:val="0"/>
        <w:autoSpaceDE w:val="0"/>
        <w:autoSpaceDN w:val="0"/>
        <w:adjustRightInd w:val="0"/>
        <w:rPr>
          <w:rFonts w:ascii="Times New Roman" w:hAnsi="Times New Roman" w:cs="Times New Roman"/>
          <w:color w:val="000000"/>
          <w:sz w:val="22"/>
          <w:szCs w:val="22"/>
        </w:rPr>
      </w:pPr>
    </w:p>
    <w:p w:rsidR="00150B91" w:rsidRDefault="00150B91" w:rsidP="00150B91">
      <w:pPr>
        <w:rPr>
          <w:b/>
          <w:bCs/>
          <w:sz w:val="22"/>
          <w:szCs w:val="22"/>
        </w:rPr>
      </w:pPr>
      <w:r>
        <w:rPr>
          <w:b/>
          <w:bCs/>
          <w:sz w:val="22"/>
          <w:szCs w:val="22"/>
        </w:rPr>
        <w:t>STANDARD 11: Integrate knowledge, skills, and practices required for careers in housing and interior design.</w:t>
      </w:r>
    </w:p>
    <w:p w:rsidR="00150B91" w:rsidRDefault="00150B91" w:rsidP="00150B91">
      <w:pPr>
        <w:pStyle w:val="Default"/>
        <w:rPr>
          <w:sz w:val="22"/>
          <w:szCs w:val="22"/>
        </w:rPr>
      </w:pPr>
      <w:r>
        <w:rPr>
          <w:b/>
          <w:bCs/>
          <w:sz w:val="22"/>
          <w:szCs w:val="22"/>
        </w:rPr>
        <w:t xml:space="preserve">11.5 Analyze influences on architectural and furniture design and development. </w:t>
      </w:r>
    </w:p>
    <w:p w:rsidR="00150B91" w:rsidRDefault="00150B91" w:rsidP="00150B91">
      <w:pPr>
        <w:pStyle w:val="Default"/>
        <w:rPr>
          <w:sz w:val="22"/>
          <w:szCs w:val="22"/>
        </w:rPr>
      </w:pPr>
      <w:r>
        <w:rPr>
          <w:sz w:val="22"/>
          <w:szCs w:val="22"/>
        </w:rPr>
        <w:t xml:space="preserve">11.5.1 Describe features of furnishings that are characteristic of various historical periods. </w:t>
      </w:r>
    </w:p>
    <w:p w:rsidR="00150B91" w:rsidRDefault="00150B91" w:rsidP="00150B91">
      <w:pPr>
        <w:pStyle w:val="Default"/>
        <w:rPr>
          <w:sz w:val="22"/>
          <w:szCs w:val="22"/>
        </w:rPr>
      </w:pPr>
      <w:r>
        <w:rPr>
          <w:sz w:val="22"/>
          <w:szCs w:val="22"/>
        </w:rPr>
        <w:t xml:space="preserve">11.5.2 Explain societal and technological trends on periods of architecture and interiors </w:t>
      </w:r>
    </w:p>
    <w:p w:rsidR="00150B91" w:rsidRDefault="00150B91" w:rsidP="00150B91">
      <w:pPr>
        <w:pStyle w:val="Default"/>
        <w:rPr>
          <w:sz w:val="20"/>
          <w:szCs w:val="20"/>
        </w:rPr>
      </w:pPr>
      <w:r>
        <w:rPr>
          <w:sz w:val="22"/>
          <w:szCs w:val="22"/>
        </w:rPr>
        <w:t xml:space="preserve">through the ages. </w:t>
      </w:r>
    </w:p>
    <w:p w:rsidR="00150B91" w:rsidRDefault="00150B91" w:rsidP="00150B91">
      <w:pPr>
        <w:pStyle w:val="Default"/>
        <w:rPr>
          <w:sz w:val="22"/>
          <w:szCs w:val="22"/>
        </w:rPr>
      </w:pPr>
      <w:r>
        <w:rPr>
          <w:sz w:val="22"/>
          <w:szCs w:val="22"/>
        </w:rPr>
        <w:t xml:space="preserve">11.5.3 Illustrate the development of architectural styles throughout history. </w:t>
      </w:r>
    </w:p>
    <w:p w:rsidR="00FF6320" w:rsidRDefault="00150B91" w:rsidP="00150B91">
      <w:pPr>
        <w:rPr>
          <w:sz w:val="22"/>
          <w:szCs w:val="22"/>
        </w:rPr>
      </w:pPr>
      <w:r>
        <w:rPr>
          <w:sz w:val="22"/>
          <w:szCs w:val="22"/>
        </w:rPr>
        <w:t>11.5.4 Compare and contrast historical architectural details to current housing and interior design trends.</w:t>
      </w:r>
    </w:p>
    <w:p w:rsidR="00FF6320" w:rsidRDefault="00FF6320" w:rsidP="00150B91">
      <w:pPr>
        <w:rPr>
          <w:sz w:val="22"/>
          <w:szCs w:val="22"/>
        </w:rPr>
      </w:pPr>
    </w:p>
    <w:p w:rsidR="00FF6320" w:rsidRDefault="00FF6320" w:rsidP="00150B91">
      <w:pPr>
        <w:rPr>
          <w:b/>
          <w:bCs/>
          <w:sz w:val="22"/>
          <w:szCs w:val="22"/>
        </w:rPr>
      </w:pPr>
      <w:r>
        <w:rPr>
          <w:b/>
          <w:bCs/>
          <w:sz w:val="22"/>
          <w:szCs w:val="22"/>
        </w:rPr>
        <w:t>11.7 Apply design knowledge, skills, processes and theories, and oral, written and visual presentation skills to communicate design ideas.</w:t>
      </w:r>
    </w:p>
    <w:p w:rsidR="00FF6320" w:rsidRDefault="00FF6320" w:rsidP="00150B91">
      <w:pPr>
        <w:rPr>
          <w:sz w:val="22"/>
          <w:szCs w:val="22"/>
        </w:rPr>
      </w:pPr>
      <w:r>
        <w:rPr>
          <w:sz w:val="22"/>
          <w:szCs w:val="22"/>
        </w:rPr>
        <w:t>11.7.4 Utilize a variety of presentation media such as photography, video, computer, and software for client presentations.</w:t>
      </w:r>
    </w:p>
    <w:p w:rsidR="00FF6320" w:rsidRDefault="00FF6320"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3831CA" w:rsidRDefault="003831CA" w:rsidP="00150B91">
      <w:pPr>
        <w:rPr>
          <w:sz w:val="22"/>
          <w:szCs w:val="22"/>
        </w:rPr>
      </w:pPr>
    </w:p>
    <w:p w:rsidR="00DD44FA" w:rsidRDefault="00DD44FA" w:rsidP="00150B91">
      <w:pPr>
        <w:rPr>
          <w:sz w:val="22"/>
          <w:szCs w:val="22"/>
        </w:rPr>
      </w:pPr>
    </w:p>
    <w:p w:rsidR="003831CA" w:rsidRPr="003831CA" w:rsidRDefault="003831CA" w:rsidP="003831CA">
      <w:pPr>
        <w:rPr>
          <w:sz w:val="22"/>
          <w:szCs w:val="22"/>
        </w:rPr>
      </w:pPr>
      <w:r w:rsidRPr="003831CA">
        <w:rPr>
          <w:sz w:val="22"/>
          <w:szCs w:val="22"/>
        </w:rPr>
        <w:lastRenderedPageBreak/>
        <w:t>Architectural Styles Notebook / Presentation</w:t>
      </w:r>
    </w:p>
    <w:p w:rsidR="003831CA" w:rsidRPr="003831CA" w:rsidRDefault="003831CA" w:rsidP="003831CA">
      <w:pPr>
        <w:rPr>
          <w:sz w:val="22"/>
          <w:szCs w:val="22"/>
        </w:rPr>
      </w:pPr>
    </w:p>
    <w:p w:rsidR="003831CA" w:rsidRPr="003831CA" w:rsidRDefault="003831CA" w:rsidP="003831CA">
      <w:pPr>
        <w:rPr>
          <w:sz w:val="22"/>
          <w:szCs w:val="22"/>
        </w:rPr>
      </w:pPr>
      <w:r w:rsidRPr="003831CA">
        <w:rPr>
          <w:sz w:val="22"/>
          <w:szCs w:val="22"/>
        </w:rPr>
        <w:t xml:space="preserve">Guidelines:*Using one the following computer tools (Document of Word, </w:t>
      </w:r>
      <w:r w:rsidRPr="003831CA">
        <w:rPr>
          <w:sz w:val="22"/>
          <w:szCs w:val="22"/>
        </w:rPr>
        <w:tab/>
      </w:r>
      <w:r w:rsidRPr="003831CA">
        <w:rPr>
          <w:sz w:val="22"/>
          <w:szCs w:val="22"/>
        </w:rPr>
        <w:tab/>
      </w:r>
      <w:r w:rsidRPr="003831CA">
        <w:rPr>
          <w:sz w:val="22"/>
          <w:szCs w:val="22"/>
        </w:rPr>
        <w:tab/>
        <w:t xml:space="preserve">   </w:t>
      </w:r>
      <w:proofErr w:type="spellStart"/>
      <w:r w:rsidRPr="003831CA">
        <w:rPr>
          <w:sz w:val="22"/>
          <w:szCs w:val="22"/>
        </w:rPr>
        <w:t>Powerpoint</w:t>
      </w:r>
      <w:proofErr w:type="spellEnd"/>
      <w:r w:rsidRPr="003831CA">
        <w:rPr>
          <w:sz w:val="22"/>
          <w:szCs w:val="22"/>
        </w:rPr>
        <w:t xml:space="preserve">, Slide Rocket, or </w:t>
      </w:r>
      <w:proofErr w:type="spellStart"/>
      <w:r w:rsidRPr="003831CA">
        <w:rPr>
          <w:sz w:val="22"/>
          <w:szCs w:val="22"/>
        </w:rPr>
        <w:t>Prezi</w:t>
      </w:r>
      <w:proofErr w:type="spellEnd"/>
      <w:proofErr w:type="gramStart"/>
      <w:r w:rsidRPr="003831CA">
        <w:rPr>
          <w:sz w:val="22"/>
          <w:szCs w:val="22"/>
        </w:rPr>
        <w:t>)  create</w:t>
      </w:r>
      <w:proofErr w:type="gramEnd"/>
      <w:r w:rsidRPr="003831CA">
        <w:rPr>
          <w:sz w:val="22"/>
          <w:szCs w:val="22"/>
        </w:rPr>
        <w:t xml:space="preserve"> a collection of </w:t>
      </w:r>
      <w:r w:rsidRPr="003831CA">
        <w:rPr>
          <w:sz w:val="22"/>
          <w:szCs w:val="22"/>
        </w:rPr>
        <w:tab/>
      </w:r>
      <w:r w:rsidRPr="003831CA">
        <w:rPr>
          <w:sz w:val="22"/>
          <w:szCs w:val="22"/>
        </w:rPr>
        <w:tab/>
      </w:r>
      <w:r w:rsidRPr="003831CA">
        <w:rPr>
          <w:sz w:val="22"/>
          <w:szCs w:val="22"/>
        </w:rPr>
        <w:tab/>
      </w:r>
      <w:r w:rsidRPr="003831CA">
        <w:rPr>
          <w:sz w:val="22"/>
          <w:szCs w:val="22"/>
        </w:rPr>
        <w:tab/>
        <w:t xml:space="preserve">   housing styles.  </w:t>
      </w:r>
    </w:p>
    <w:p w:rsidR="003831CA" w:rsidRPr="003831CA" w:rsidRDefault="003831CA" w:rsidP="003831CA">
      <w:pPr>
        <w:rPr>
          <w:sz w:val="22"/>
          <w:szCs w:val="22"/>
        </w:rPr>
      </w:pPr>
      <w:r w:rsidRPr="003831CA">
        <w:rPr>
          <w:sz w:val="22"/>
          <w:szCs w:val="22"/>
        </w:rPr>
        <w:tab/>
      </w:r>
      <w:r w:rsidRPr="003831CA">
        <w:rPr>
          <w:sz w:val="22"/>
          <w:szCs w:val="22"/>
        </w:rPr>
        <w:tab/>
        <w:t>*Select or take pictures of 20 out of the 34 styles listed below.</w:t>
      </w:r>
    </w:p>
    <w:p w:rsidR="003831CA" w:rsidRPr="003831CA" w:rsidRDefault="003831CA" w:rsidP="003831CA">
      <w:pPr>
        <w:rPr>
          <w:sz w:val="22"/>
          <w:szCs w:val="22"/>
        </w:rPr>
      </w:pPr>
      <w:r w:rsidRPr="003831CA">
        <w:rPr>
          <w:sz w:val="22"/>
          <w:szCs w:val="22"/>
        </w:rPr>
        <w:tab/>
      </w:r>
      <w:r w:rsidRPr="003831CA">
        <w:rPr>
          <w:sz w:val="22"/>
          <w:szCs w:val="22"/>
        </w:rPr>
        <w:tab/>
        <w:t>* You must include at least one from each time period</w:t>
      </w:r>
    </w:p>
    <w:p w:rsidR="003831CA" w:rsidRPr="003831CA" w:rsidRDefault="003831CA" w:rsidP="003831CA">
      <w:pPr>
        <w:rPr>
          <w:sz w:val="22"/>
          <w:szCs w:val="22"/>
        </w:rPr>
      </w:pPr>
      <w:r w:rsidRPr="003831CA">
        <w:rPr>
          <w:sz w:val="22"/>
          <w:szCs w:val="22"/>
        </w:rPr>
        <w:tab/>
      </w:r>
      <w:r w:rsidRPr="003831CA">
        <w:rPr>
          <w:sz w:val="22"/>
          <w:szCs w:val="22"/>
        </w:rPr>
        <w:tab/>
        <w:t xml:space="preserve">*Include at least 2 pictures of each style in your </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 xml:space="preserve">   notebook/presentation </w:t>
      </w:r>
    </w:p>
    <w:p w:rsidR="003831CA" w:rsidRPr="003831CA" w:rsidRDefault="003831CA" w:rsidP="003831CA">
      <w:pPr>
        <w:rPr>
          <w:sz w:val="22"/>
          <w:szCs w:val="22"/>
        </w:rPr>
      </w:pPr>
      <w:r w:rsidRPr="003831CA">
        <w:rPr>
          <w:sz w:val="22"/>
          <w:szCs w:val="22"/>
        </w:rPr>
        <w:tab/>
      </w:r>
      <w:r w:rsidRPr="003831CA">
        <w:rPr>
          <w:sz w:val="22"/>
          <w:szCs w:val="22"/>
        </w:rPr>
        <w:tab/>
        <w:t xml:space="preserve">*With each picture point out and list the characteristics on that style </w:t>
      </w:r>
      <w:r w:rsidRPr="003831CA">
        <w:rPr>
          <w:sz w:val="22"/>
          <w:szCs w:val="22"/>
        </w:rPr>
        <w:tab/>
      </w:r>
      <w:r w:rsidRPr="003831CA">
        <w:rPr>
          <w:sz w:val="22"/>
          <w:szCs w:val="22"/>
        </w:rPr>
        <w:tab/>
        <w:t xml:space="preserve">   that are evident in your pictures</w:t>
      </w:r>
    </w:p>
    <w:p w:rsidR="003831CA" w:rsidRPr="003831CA" w:rsidRDefault="003831CA" w:rsidP="003831CA">
      <w:pPr>
        <w:rPr>
          <w:sz w:val="22"/>
          <w:szCs w:val="22"/>
        </w:rPr>
      </w:pPr>
      <w:r w:rsidRPr="003831CA">
        <w:rPr>
          <w:sz w:val="22"/>
          <w:szCs w:val="22"/>
        </w:rPr>
        <w:tab/>
      </w:r>
      <w:r w:rsidRPr="003831CA">
        <w:rPr>
          <w:sz w:val="22"/>
          <w:szCs w:val="22"/>
        </w:rPr>
        <w:tab/>
        <w:t>*Include a cover page or introductory slide</w:t>
      </w:r>
    </w:p>
    <w:p w:rsidR="003831CA" w:rsidRPr="003831CA" w:rsidRDefault="003831CA" w:rsidP="003831CA">
      <w:pPr>
        <w:rPr>
          <w:sz w:val="22"/>
          <w:szCs w:val="22"/>
        </w:rPr>
      </w:pPr>
      <w:r w:rsidRPr="003831CA">
        <w:rPr>
          <w:sz w:val="22"/>
          <w:szCs w:val="22"/>
        </w:rPr>
        <w:tab/>
      </w:r>
      <w:r w:rsidRPr="003831CA">
        <w:rPr>
          <w:sz w:val="22"/>
          <w:szCs w:val="22"/>
        </w:rPr>
        <w:tab/>
        <w:t xml:space="preserve">*Include </w:t>
      </w:r>
      <w:proofErr w:type="spellStart"/>
      <w:proofErr w:type="gramStart"/>
      <w:r w:rsidRPr="003831CA">
        <w:rPr>
          <w:sz w:val="22"/>
          <w:szCs w:val="22"/>
        </w:rPr>
        <w:t>a</w:t>
      </w:r>
      <w:proofErr w:type="spellEnd"/>
      <w:proofErr w:type="gramEnd"/>
      <w:r w:rsidRPr="003831CA">
        <w:rPr>
          <w:sz w:val="22"/>
          <w:szCs w:val="22"/>
        </w:rPr>
        <w:t xml:space="preserve"> index page of the styles in your notebook/presentation</w:t>
      </w:r>
    </w:p>
    <w:p w:rsidR="003831CA" w:rsidRPr="003831CA" w:rsidRDefault="003831CA" w:rsidP="003831CA">
      <w:pPr>
        <w:rPr>
          <w:sz w:val="22"/>
          <w:szCs w:val="22"/>
        </w:rPr>
      </w:pPr>
    </w:p>
    <w:p w:rsidR="003831CA" w:rsidRPr="003831CA" w:rsidRDefault="003831CA" w:rsidP="003831CA">
      <w:pPr>
        <w:rPr>
          <w:sz w:val="22"/>
          <w:szCs w:val="22"/>
        </w:rPr>
      </w:pPr>
    </w:p>
    <w:p w:rsidR="003831CA" w:rsidRPr="003831CA" w:rsidRDefault="003831CA" w:rsidP="003831CA">
      <w:pPr>
        <w:rPr>
          <w:sz w:val="22"/>
          <w:szCs w:val="22"/>
        </w:rPr>
      </w:pPr>
      <w:r w:rsidRPr="003831CA">
        <w:rPr>
          <w:sz w:val="22"/>
          <w:szCs w:val="22"/>
        </w:rPr>
        <w:t>Early American Period</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Modern Period</w:t>
      </w:r>
    </w:p>
    <w:p w:rsidR="003831CA" w:rsidRPr="003831CA" w:rsidRDefault="003831CA" w:rsidP="003831CA">
      <w:pPr>
        <w:rPr>
          <w:sz w:val="22"/>
          <w:szCs w:val="22"/>
        </w:rPr>
      </w:pPr>
      <w:r w:rsidRPr="003831CA">
        <w:rPr>
          <w:sz w:val="22"/>
          <w:szCs w:val="22"/>
        </w:rPr>
        <w:tab/>
        <w:t>Half-Timber</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Prairie</w:t>
      </w:r>
    </w:p>
    <w:p w:rsidR="003831CA" w:rsidRPr="003831CA" w:rsidRDefault="003831CA" w:rsidP="003831CA">
      <w:pPr>
        <w:rPr>
          <w:sz w:val="22"/>
          <w:szCs w:val="22"/>
        </w:rPr>
      </w:pPr>
      <w:r w:rsidRPr="003831CA">
        <w:rPr>
          <w:sz w:val="22"/>
          <w:szCs w:val="22"/>
        </w:rPr>
        <w:tab/>
        <w:t>Cape Cod</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Bungalow (Craftsman)</w:t>
      </w:r>
    </w:p>
    <w:p w:rsidR="003831CA" w:rsidRPr="003831CA" w:rsidRDefault="003831CA" w:rsidP="003831CA">
      <w:pPr>
        <w:rPr>
          <w:sz w:val="22"/>
          <w:szCs w:val="22"/>
        </w:rPr>
      </w:pPr>
      <w:r w:rsidRPr="003831CA">
        <w:rPr>
          <w:sz w:val="22"/>
          <w:szCs w:val="22"/>
        </w:rPr>
        <w:tab/>
        <w:t>Dutch Colonial</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International</w:t>
      </w:r>
    </w:p>
    <w:p w:rsidR="003831CA" w:rsidRPr="003831CA" w:rsidRDefault="003831CA" w:rsidP="003831CA">
      <w:pPr>
        <w:rPr>
          <w:sz w:val="22"/>
          <w:szCs w:val="22"/>
        </w:rPr>
      </w:pPr>
      <w:r w:rsidRPr="003831CA">
        <w:rPr>
          <w:sz w:val="22"/>
          <w:szCs w:val="22"/>
        </w:rPr>
        <w:tab/>
        <w:t>Saltbox</w:t>
      </w:r>
    </w:p>
    <w:p w:rsidR="003831CA" w:rsidRPr="003831CA" w:rsidRDefault="003831CA" w:rsidP="003831CA">
      <w:pPr>
        <w:rPr>
          <w:sz w:val="22"/>
          <w:szCs w:val="22"/>
        </w:rPr>
      </w:pPr>
      <w:r w:rsidRPr="003831CA">
        <w:rPr>
          <w:sz w:val="22"/>
          <w:szCs w:val="22"/>
        </w:rPr>
        <w:tab/>
        <w:t>Garrison</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Postwar Modern Period</w:t>
      </w:r>
    </w:p>
    <w:p w:rsidR="003831CA" w:rsidRPr="003831CA" w:rsidRDefault="003831CA" w:rsidP="003831CA">
      <w:pPr>
        <w:rPr>
          <w:sz w:val="22"/>
          <w:szCs w:val="22"/>
        </w:rPr>
      </w:pPr>
      <w:r w:rsidRPr="003831CA">
        <w:rPr>
          <w:sz w:val="22"/>
          <w:szCs w:val="22"/>
        </w:rPr>
        <w:tab/>
        <w:t>German</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Contemporary</w:t>
      </w:r>
      <w:r w:rsidRPr="003831CA">
        <w:rPr>
          <w:sz w:val="22"/>
          <w:szCs w:val="22"/>
        </w:rPr>
        <w:tab/>
      </w:r>
    </w:p>
    <w:p w:rsidR="003831CA" w:rsidRPr="003831CA" w:rsidRDefault="003831CA" w:rsidP="003831CA">
      <w:pPr>
        <w:rPr>
          <w:sz w:val="22"/>
          <w:szCs w:val="22"/>
        </w:rPr>
      </w:pPr>
      <w:r w:rsidRPr="003831CA">
        <w:rPr>
          <w:sz w:val="22"/>
          <w:szCs w:val="22"/>
        </w:rPr>
        <w:tab/>
        <w:t>Dutch</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Ranch</w:t>
      </w:r>
    </w:p>
    <w:p w:rsidR="003831CA" w:rsidRPr="003831CA" w:rsidRDefault="003831CA" w:rsidP="003831CA">
      <w:pPr>
        <w:rPr>
          <w:sz w:val="22"/>
          <w:szCs w:val="22"/>
        </w:rPr>
      </w:pPr>
      <w:r w:rsidRPr="003831CA">
        <w:rPr>
          <w:sz w:val="22"/>
          <w:szCs w:val="22"/>
        </w:rPr>
        <w:tab/>
        <w:t>Swedish</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Split Level</w:t>
      </w:r>
    </w:p>
    <w:p w:rsidR="003831CA" w:rsidRPr="003831CA" w:rsidRDefault="003831CA" w:rsidP="003831CA">
      <w:pPr>
        <w:rPr>
          <w:sz w:val="22"/>
          <w:szCs w:val="22"/>
        </w:rPr>
      </w:pPr>
      <w:r w:rsidRPr="003831CA">
        <w:rPr>
          <w:sz w:val="22"/>
          <w:szCs w:val="22"/>
        </w:rPr>
        <w:tab/>
        <w:t>Spanish</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p>
    <w:p w:rsidR="003831CA" w:rsidRPr="003831CA" w:rsidRDefault="003831CA" w:rsidP="003831CA">
      <w:pPr>
        <w:rPr>
          <w:sz w:val="22"/>
          <w:szCs w:val="22"/>
        </w:rPr>
      </w:pPr>
      <w:r w:rsidRPr="003831CA">
        <w:rPr>
          <w:sz w:val="22"/>
          <w:szCs w:val="22"/>
        </w:rPr>
        <w:tab/>
        <w:t>French</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Unique Designs</w:t>
      </w:r>
    </w:p>
    <w:p w:rsidR="003831CA" w:rsidRPr="003831CA" w:rsidRDefault="003831CA" w:rsidP="003831CA">
      <w:pPr>
        <w:rPr>
          <w:sz w:val="22"/>
          <w:szCs w:val="22"/>
        </w:rPr>
      </w:pPr>
      <w:r w:rsidRPr="003831CA">
        <w:rPr>
          <w:sz w:val="22"/>
          <w:szCs w:val="22"/>
        </w:rPr>
        <w:tab/>
        <w:t>Georgian</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A-Frame</w:t>
      </w:r>
    </w:p>
    <w:p w:rsidR="003831CA" w:rsidRPr="003831CA" w:rsidRDefault="003831CA" w:rsidP="003831CA">
      <w:pPr>
        <w:rPr>
          <w:sz w:val="22"/>
          <w:szCs w:val="22"/>
        </w:rPr>
      </w:pP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Geodesic Dome</w:t>
      </w:r>
    </w:p>
    <w:p w:rsidR="003831CA" w:rsidRPr="003831CA" w:rsidRDefault="003831CA" w:rsidP="003831CA">
      <w:pPr>
        <w:rPr>
          <w:sz w:val="22"/>
          <w:szCs w:val="22"/>
        </w:rPr>
      </w:pPr>
      <w:r w:rsidRPr="003831CA">
        <w:rPr>
          <w:sz w:val="22"/>
          <w:szCs w:val="22"/>
        </w:rPr>
        <w:t>Federal Period</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Solar</w:t>
      </w:r>
    </w:p>
    <w:p w:rsidR="003831CA" w:rsidRPr="003831CA" w:rsidRDefault="003831CA" w:rsidP="003831CA">
      <w:pPr>
        <w:rPr>
          <w:sz w:val="22"/>
          <w:szCs w:val="22"/>
        </w:rPr>
      </w:pPr>
      <w:r w:rsidRPr="003831CA">
        <w:rPr>
          <w:sz w:val="22"/>
          <w:szCs w:val="22"/>
        </w:rPr>
        <w:tab/>
        <w:t>Adams (Federal)</w:t>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r>
      <w:r w:rsidRPr="003831CA">
        <w:rPr>
          <w:sz w:val="22"/>
          <w:szCs w:val="22"/>
        </w:rPr>
        <w:tab/>
        <w:t>Earth-Sheltered (Berm)</w:t>
      </w:r>
    </w:p>
    <w:p w:rsidR="003831CA" w:rsidRPr="003831CA" w:rsidRDefault="003831CA" w:rsidP="003831CA">
      <w:pPr>
        <w:rPr>
          <w:sz w:val="22"/>
          <w:szCs w:val="22"/>
        </w:rPr>
      </w:pPr>
      <w:r w:rsidRPr="003831CA">
        <w:rPr>
          <w:sz w:val="22"/>
          <w:szCs w:val="22"/>
        </w:rPr>
        <w:tab/>
        <w:t>Early Classical Revival</w:t>
      </w:r>
    </w:p>
    <w:p w:rsidR="003831CA" w:rsidRPr="003831CA" w:rsidRDefault="003831CA" w:rsidP="003831CA">
      <w:pPr>
        <w:rPr>
          <w:sz w:val="22"/>
          <w:szCs w:val="22"/>
        </w:rPr>
      </w:pPr>
    </w:p>
    <w:p w:rsidR="003831CA" w:rsidRPr="003831CA" w:rsidRDefault="003831CA" w:rsidP="003831CA">
      <w:pPr>
        <w:rPr>
          <w:sz w:val="22"/>
          <w:szCs w:val="22"/>
        </w:rPr>
      </w:pPr>
      <w:r w:rsidRPr="003831CA">
        <w:rPr>
          <w:sz w:val="22"/>
          <w:szCs w:val="22"/>
        </w:rPr>
        <w:t>Romantic Revival Period</w:t>
      </w:r>
    </w:p>
    <w:p w:rsidR="003831CA" w:rsidRPr="003831CA" w:rsidRDefault="003831CA" w:rsidP="003831CA">
      <w:pPr>
        <w:rPr>
          <w:sz w:val="22"/>
          <w:szCs w:val="22"/>
        </w:rPr>
      </w:pPr>
      <w:r w:rsidRPr="003831CA">
        <w:rPr>
          <w:sz w:val="22"/>
          <w:szCs w:val="22"/>
        </w:rPr>
        <w:tab/>
        <w:t xml:space="preserve">Greek </w:t>
      </w:r>
      <w:proofErr w:type="gramStart"/>
      <w:r w:rsidRPr="003831CA">
        <w:rPr>
          <w:sz w:val="22"/>
          <w:szCs w:val="22"/>
        </w:rPr>
        <w:t>Revival</w:t>
      </w:r>
      <w:proofErr w:type="gramEnd"/>
    </w:p>
    <w:p w:rsidR="003831CA" w:rsidRPr="003831CA" w:rsidRDefault="003831CA" w:rsidP="003831CA">
      <w:pPr>
        <w:rPr>
          <w:sz w:val="22"/>
          <w:szCs w:val="22"/>
        </w:rPr>
      </w:pPr>
      <w:r w:rsidRPr="003831CA">
        <w:rPr>
          <w:sz w:val="22"/>
          <w:szCs w:val="22"/>
        </w:rPr>
        <w:tab/>
        <w:t>Gothic Revival</w:t>
      </w:r>
    </w:p>
    <w:p w:rsidR="003831CA" w:rsidRPr="003831CA" w:rsidRDefault="003831CA" w:rsidP="003831CA">
      <w:pPr>
        <w:rPr>
          <w:sz w:val="22"/>
          <w:szCs w:val="22"/>
        </w:rPr>
      </w:pPr>
      <w:r w:rsidRPr="003831CA">
        <w:rPr>
          <w:sz w:val="22"/>
          <w:szCs w:val="22"/>
        </w:rPr>
        <w:tab/>
        <w:t>Italianate</w:t>
      </w:r>
    </w:p>
    <w:p w:rsidR="003831CA" w:rsidRPr="003831CA" w:rsidRDefault="003831CA" w:rsidP="003831CA">
      <w:pPr>
        <w:rPr>
          <w:sz w:val="22"/>
          <w:szCs w:val="22"/>
        </w:rPr>
      </w:pPr>
    </w:p>
    <w:p w:rsidR="003831CA" w:rsidRPr="003831CA" w:rsidRDefault="003831CA" w:rsidP="003831CA">
      <w:pPr>
        <w:rPr>
          <w:sz w:val="22"/>
          <w:szCs w:val="22"/>
        </w:rPr>
      </w:pPr>
      <w:r w:rsidRPr="003831CA">
        <w:rPr>
          <w:sz w:val="22"/>
          <w:szCs w:val="22"/>
        </w:rPr>
        <w:t>Victorian Period</w:t>
      </w:r>
    </w:p>
    <w:p w:rsidR="003831CA" w:rsidRPr="003831CA" w:rsidRDefault="003831CA" w:rsidP="003831CA">
      <w:pPr>
        <w:rPr>
          <w:sz w:val="22"/>
          <w:szCs w:val="22"/>
        </w:rPr>
      </w:pPr>
      <w:r w:rsidRPr="003831CA">
        <w:rPr>
          <w:sz w:val="22"/>
          <w:szCs w:val="22"/>
        </w:rPr>
        <w:tab/>
        <w:t>Mansard</w:t>
      </w:r>
    </w:p>
    <w:p w:rsidR="003831CA" w:rsidRPr="003831CA" w:rsidRDefault="003831CA" w:rsidP="003831CA">
      <w:pPr>
        <w:rPr>
          <w:sz w:val="22"/>
          <w:szCs w:val="22"/>
        </w:rPr>
      </w:pPr>
      <w:r w:rsidRPr="003831CA">
        <w:rPr>
          <w:sz w:val="22"/>
          <w:szCs w:val="22"/>
        </w:rPr>
        <w:tab/>
        <w:t>Queen Anne</w:t>
      </w:r>
    </w:p>
    <w:p w:rsidR="003831CA" w:rsidRPr="003831CA" w:rsidRDefault="003831CA" w:rsidP="003831CA">
      <w:pPr>
        <w:rPr>
          <w:sz w:val="22"/>
          <w:szCs w:val="22"/>
        </w:rPr>
      </w:pPr>
    </w:p>
    <w:p w:rsidR="003831CA" w:rsidRPr="003831CA" w:rsidRDefault="003831CA" w:rsidP="003831CA">
      <w:pPr>
        <w:rPr>
          <w:sz w:val="22"/>
          <w:szCs w:val="22"/>
        </w:rPr>
      </w:pPr>
      <w:r w:rsidRPr="003831CA">
        <w:rPr>
          <w:sz w:val="22"/>
          <w:szCs w:val="22"/>
        </w:rPr>
        <w:t>Revival Period</w:t>
      </w:r>
    </w:p>
    <w:p w:rsidR="003831CA" w:rsidRPr="003831CA" w:rsidRDefault="003831CA" w:rsidP="003831CA">
      <w:pPr>
        <w:rPr>
          <w:sz w:val="22"/>
          <w:szCs w:val="22"/>
        </w:rPr>
      </w:pPr>
      <w:r w:rsidRPr="003831CA">
        <w:rPr>
          <w:sz w:val="22"/>
          <w:szCs w:val="22"/>
        </w:rPr>
        <w:tab/>
        <w:t>Colonial Revival</w:t>
      </w:r>
    </w:p>
    <w:p w:rsidR="003831CA" w:rsidRPr="003831CA" w:rsidRDefault="003831CA" w:rsidP="003831CA">
      <w:pPr>
        <w:rPr>
          <w:sz w:val="22"/>
          <w:szCs w:val="22"/>
        </w:rPr>
      </w:pPr>
      <w:r w:rsidRPr="003831CA">
        <w:rPr>
          <w:sz w:val="22"/>
          <w:szCs w:val="22"/>
        </w:rPr>
        <w:tab/>
        <w:t>Tudor</w:t>
      </w:r>
    </w:p>
    <w:p w:rsidR="003831CA" w:rsidRPr="003831CA" w:rsidRDefault="003831CA" w:rsidP="003831CA">
      <w:pPr>
        <w:rPr>
          <w:sz w:val="22"/>
          <w:szCs w:val="22"/>
        </w:rPr>
      </w:pPr>
      <w:r w:rsidRPr="003831CA">
        <w:rPr>
          <w:sz w:val="22"/>
          <w:szCs w:val="22"/>
        </w:rPr>
        <w:tab/>
      </w:r>
      <w:proofErr w:type="spellStart"/>
      <w:r w:rsidRPr="003831CA">
        <w:rPr>
          <w:sz w:val="22"/>
          <w:szCs w:val="22"/>
        </w:rPr>
        <w:t>Chateauesque</w:t>
      </w:r>
      <w:proofErr w:type="spellEnd"/>
    </w:p>
    <w:p w:rsidR="003831CA" w:rsidRPr="003831CA" w:rsidRDefault="003831CA" w:rsidP="003831CA">
      <w:pPr>
        <w:rPr>
          <w:sz w:val="22"/>
          <w:szCs w:val="22"/>
        </w:rPr>
      </w:pPr>
      <w:r w:rsidRPr="003831CA">
        <w:rPr>
          <w:sz w:val="22"/>
          <w:szCs w:val="22"/>
        </w:rPr>
        <w:tab/>
        <w:t>Mission</w:t>
      </w:r>
    </w:p>
    <w:p w:rsidR="003831CA" w:rsidRPr="003831CA" w:rsidRDefault="003831CA" w:rsidP="003831CA">
      <w:pPr>
        <w:rPr>
          <w:sz w:val="22"/>
          <w:szCs w:val="22"/>
        </w:rPr>
      </w:pPr>
      <w:r w:rsidRPr="003831CA">
        <w:rPr>
          <w:sz w:val="22"/>
          <w:szCs w:val="22"/>
        </w:rPr>
        <w:tab/>
        <w:t xml:space="preserve">French </w:t>
      </w:r>
      <w:proofErr w:type="gramStart"/>
      <w:r w:rsidRPr="003831CA">
        <w:rPr>
          <w:sz w:val="22"/>
          <w:szCs w:val="22"/>
        </w:rPr>
        <w:t>Provincial</w:t>
      </w:r>
      <w:proofErr w:type="gramEnd"/>
      <w:r w:rsidRPr="003831CA">
        <w:rPr>
          <w:sz w:val="22"/>
          <w:szCs w:val="22"/>
        </w:rPr>
        <w:t xml:space="preserve"> </w:t>
      </w:r>
    </w:p>
    <w:p w:rsidR="00DD44FA" w:rsidRDefault="003831CA" w:rsidP="003831CA">
      <w:pPr>
        <w:rPr>
          <w:sz w:val="22"/>
          <w:szCs w:val="22"/>
        </w:rPr>
      </w:pPr>
      <w:r w:rsidRPr="003831CA">
        <w:rPr>
          <w:sz w:val="22"/>
          <w:szCs w:val="22"/>
        </w:rPr>
        <w:tab/>
        <w:t>Southern Colonial</w:t>
      </w:r>
    </w:p>
    <w:p w:rsidR="003831CA" w:rsidRDefault="003831CA" w:rsidP="003831CA">
      <w:pPr>
        <w:rPr>
          <w:sz w:val="22"/>
          <w:szCs w:val="22"/>
        </w:rPr>
      </w:pPr>
    </w:p>
    <w:p w:rsidR="00DD44FA" w:rsidRDefault="003831CA" w:rsidP="00150B91">
      <w:pPr>
        <w:rPr>
          <w:sz w:val="22"/>
          <w:szCs w:val="22"/>
        </w:rPr>
      </w:pPr>
      <w:r>
        <w:rPr>
          <w:sz w:val="22"/>
          <w:szCs w:val="22"/>
        </w:rPr>
        <w:lastRenderedPageBreak/>
        <w:t xml:space="preserve">See attached Notebook rubric in </w:t>
      </w:r>
      <w:proofErr w:type="spellStart"/>
      <w:r>
        <w:rPr>
          <w:sz w:val="22"/>
          <w:szCs w:val="22"/>
        </w:rPr>
        <w:t>pdf</w:t>
      </w:r>
      <w:proofErr w:type="spellEnd"/>
      <w:r>
        <w:rPr>
          <w:sz w:val="22"/>
          <w:szCs w:val="22"/>
        </w:rPr>
        <w:t xml:space="preserve"> form</w:t>
      </w:r>
      <w:bookmarkStart w:id="0" w:name="_GoBack"/>
      <w:bookmarkEnd w:id="0"/>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DD44FA" w:rsidRDefault="00DD44FA" w:rsidP="00150B91">
      <w:pPr>
        <w:rPr>
          <w:sz w:val="22"/>
          <w:szCs w:val="22"/>
        </w:rPr>
      </w:pPr>
    </w:p>
    <w:p w:rsidR="004E5927" w:rsidRDefault="00DA4CAB" w:rsidP="00150B91">
      <w:pPr>
        <w:rPr>
          <w:sz w:val="22"/>
          <w:szCs w:val="22"/>
        </w:rPr>
      </w:pPr>
      <w:r>
        <w:rPr>
          <w:sz w:val="22"/>
          <w:szCs w:val="22"/>
        </w:rPr>
        <w:t xml:space="preserve"> </w:t>
      </w:r>
    </w:p>
    <w:sectPr w:rsidR="004E5927" w:rsidSect="00150B9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AF" w:rsidRDefault="00B005AF">
      <w:r>
        <w:separator/>
      </w:r>
    </w:p>
  </w:endnote>
  <w:endnote w:type="continuationSeparator" w:id="0">
    <w:p w:rsidR="00B005AF" w:rsidRDefault="00B0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AF" w:rsidRDefault="00B005AF">
      <w:r>
        <w:separator/>
      </w:r>
    </w:p>
  </w:footnote>
  <w:footnote w:type="continuationSeparator" w:id="0">
    <w:p w:rsidR="00B005AF" w:rsidRDefault="00B0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FE" w:rsidRDefault="006B78FE">
    <w:pPr>
      <w:pStyle w:val="Header"/>
    </w:pPr>
    <w:r>
      <w:tab/>
    </w:r>
    <w:r>
      <w:tab/>
      <w:t>Housing &amp; Interior Design Assignment</w:t>
    </w:r>
  </w:p>
  <w:p w:rsidR="006B78FE" w:rsidRDefault="006B78FE">
    <w:pPr>
      <w:pStyle w:val="Header"/>
    </w:pPr>
    <w:r>
      <w:tab/>
    </w:r>
    <w:r>
      <w:tab/>
      <w:t xml:space="preserve">JoLee Mapes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0B91"/>
    <w:rsid w:val="00150B91"/>
    <w:rsid w:val="0020410C"/>
    <w:rsid w:val="002C0C3D"/>
    <w:rsid w:val="003831CA"/>
    <w:rsid w:val="00417944"/>
    <w:rsid w:val="004E5927"/>
    <w:rsid w:val="006B78FE"/>
    <w:rsid w:val="007F609D"/>
    <w:rsid w:val="00914E95"/>
    <w:rsid w:val="00927506"/>
    <w:rsid w:val="00947862"/>
    <w:rsid w:val="009A319E"/>
    <w:rsid w:val="00B005AF"/>
    <w:rsid w:val="00BB68AD"/>
    <w:rsid w:val="00DA4CAB"/>
    <w:rsid w:val="00DD44FA"/>
    <w:rsid w:val="00E6543F"/>
    <w:rsid w:val="00E77FA9"/>
    <w:rsid w:val="00E96BC4"/>
    <w:rsid w:val="00F846D5"/>
    <w:rsid w:val="00FF63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B91"/>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FF6320"/>
    <w:pPr>
      <w:tabs>
        <w:tab w:val="center" w:pos="4320"/>
        <w:tab w:val="right" w:pos="8640"/>
      </w:tabs>
    </w:pPr>
  </w:style>
  <w:style w:type="character" w:customStyle="1" w:styleId="HeaderChar">
    <w:name w:val="Header Char"/>
    <w:basedOn w:val="DefaultParagraphFont"/>
    <w:link w:val="Header"/>
    <w:uiPriority w:val="99"/>
    <w:semiHidden/>
    <w:rsid w:val="00FF6320"/>
  </w:style>
  <w:style w:type="paragraph" w:styleId="Footer">
    <w:name w:val="footer"/>
    <w:basedOn w:val="Normal"/>
    <w:link w:val="FooterChar"/>
    <w:uiPriority w:val="99"/>
    <w:semiHidden/>
    <w:unhideWhenUsed/>
    <w:rsid w:val="00FF6320"/>
    <w:pPr>
      <w:tabs>
        <w:tab w:val="center" w:pos="4320"/>
        <w:tab w:val="right" w:pos="8640"/>
      </w:tabs>
    </w:pPr>
  </w:style>
  <w:style w:type="character" w:customStyle="1" w:styleId="FooterChar">
    <w:name w:val="Footer Char"/>
    <w:basedOn w:val="DefaultParagraphFont"/>
    <w:link w:val="Footer"/>
    <w:uiPriority w:val="99"/>
    <w:semiHidden/>
    <w:rsid w:val="00FF6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Mapes, Jolee</dc:creator>
  <cp:lastModifiedBy>Stange, Lisa H</cp:lastModifiedBy>
  <cp:revision>2</cp:revision>
  <dcterms:created xsi:type="dcterms:W3CDTF">2012-08-12T05:59:00Z</dcterms:created>
  <dcterms:modified xsi:type="dcterms:W3CDTF">2012-08-12T05:59:00Z</dcterms:modified>
</cp:coreProperties>
</file>