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4C7" w:rsidRDefault="00F4371D" w:rsidP="009624C7">
      <w:pPr>
        <w:jc w:val="center"/>
        <w:rPr>
          <w:b/>
          <w:sz w:val="21"/>
          <w:szCs w:val="21"/>
        </w:rPr>
      </w:pPr>
      <w:bookmarkStart w:id="0" w:name="_GoBack"/>
      <w:bookmarkEnd w:id="0"/>
      <w:r>
        <w:rPr>
          <w:b/>
          <w:sz w:val="21"/>
          <w:szCs w:val="21"/>
        </w:rPr>
        <w:t>Concept Attainment</w:t>
      </w: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3192"/>
        <w:gridCol w:w="6906"/>
      </w:tblGrid>
      <w:tr w:rsidR="009624C7" w:rsidTr="009624C7">
        <w:tc>
          <w:tcPr>
            <w:tcW w:w="3192" w:type="dxa"/>
          </w:tcPr>
          <w:p w:rsidR="009624C7" w:rsidRPr="00492CF8" w:rsidRDefault="009624C7">
            <w:pPr>
              <w:rPr>
                <w:b/>
                <w:sz w:val="21"/>
                <w:szCs w:val="21"/>
              </w:rPr>
            </w:pPr>
            <w:r w:rsidRPr="00492CF8">
              <w:rPr>
                <w:b/>
                <w:sz w:val="21"/>
                <w:szCs w:val="21"/>
              </w:rPr>
              <w:t>Lesson Title</w:t>
            </w:r>
            <w:r w:rsidR="00B43BED" w:rsidRPr="00492CF8">
              <w:rPr>
                <w:b/>
                <w:sz w:val="21"/>
                <w:szCs w:val="21"/>
              </w:rPr>
              <w:t xml:space="preserve"> (concept)</w:t>
            </w:r>
          </w:p>
          <w:p w:rsidR="009624C7" w:rsidRDefault="009624C7">
            <w:pPr>
              <w:rPr>
                <w:sz w:val="21"/>
                <w:szCs w:val="21"/>
              </w:rPr>
            </w:pPr>
          </w:p>
        </w:tc>
        <w:tc>
          <w:tcPr>
            <w:tcW w:w="6906" w:type="dxa"/>
          </w:tcPr>
          <w:p w:rsidR="009624C7" w:rsidRDefault="0094026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Putting it all together (Concept Attainment) </w:t>
            </w:r>
          </w:p>
        </w:tc>
      </w:tr>
      <w:tr w:rsidR="009624C7" w:rsidTr="009624C7">
        <w:tc>
          <w:tcPr>
            <w:tcW w:w="3192" w:type="dxa"/>
          </w:tcPr>
          <w:p w:rsidR="009624C7" w:rsidRPr="00492CF8" w:rsidRDefault="009624C7">
            <w:pPr>
              <w:rPr>
                <w:b/>
                <w:sz w:val="21"/>
                <w:szCs w:val="21"/>
              </w:rPr>
            </w:pPr>
            <w:r w:rsidRPr="00492CF8">
              <w:rPr>
                <w:b/>
                <w:sz w:val="21"/>
                <w:szCs w:val="21"/>
              </w:rPr>
              <w:t>Instructor</w:t>
            </w:r>
          </w:p>
          <w:p w:rsidR="009624C7" w:rsidRDefault="009624C7">
            <w:pPr>
              <w:rPr>
                <w:sz w:val="21"/>
                <w:szCs w:val="21"/>
              </w:rPr>
            </w:pPr>
          </w:p>
        </w:tc>
        <w:tc>
          <w:tcPr>
            <w:tcW w:w="6906" w:type="dxa"/>
          </w:tcPr>
          <w:p w:rsidR="009624C7" w:rsidRDefault="0094026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Levi Judge</w:t>
            </w:r>
          </w:p>
        </w:tc>
      </w:tr>
      <w:tr w:rsidR="009624C7" w:rsidTr="009624C7">
        <w:tc>
          <w:tcPr>
            <w:tcW w:w="3192" w:type="dxa"/>
          </w:tcPr>
          <w:p w:rsidR="009624C7" w:rsidRPr="00492CF8" w:rsidRDefault="009624C7">
            <w:pPr>
              <w:rPr>
                <w:b/>
                <w:sz w:val="21"/>
                <w:szCs w:val="21"/>
              </w:rPr>
            </w:pPr>
            <w:r w:rsidRPr="00492CF8">
              <w:rPr>
                <w:b/>
                <w:sz w:val="21"/>
                <w:szCs w:val="21"/>
              </w:rPr>
              <w:t>Suggested grade level/course</w:t>
            </w:r>
          </w:p>
          <w:p w:rsidR="009624C7" w:rsidRDefault="009624C7">
            <w:pPr>
              <w:rPr>
                <w:sz w:val="21"/>
                <w:szCs w:val="21"/>
              </w:rPr>
            </w:pPr>
          </w:p>
        </w:tc>
        <w:tc>
          <w:tcPr>
            <w:tcW w:w="6906" w:type="dxa"/>
          </w:tcPr>
          <w:p w:rsidR="009624C7" w:rsidRDefault="0094026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High School</w:t>
            </w:r>
          </w:p>
        </w:tc>
      </w:tr>
      <w:tr w:rsidR="00D21948" w:rsidTr="009624C7">
        <w:tc>
          <w:tcPr>
            <w:tcW w:w="3192" w:type="dxa"/>
          </w:tcPr>
          <w:p w:rsidR="00D21948" w:rsidRPr="00492CF8" w:rsidRDefault="00D21948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Time suggested</w:t>
            </w:r>
          </w:p>
        </w:tc>
        <w:tc>
          <w:tcPr>
            <w:tcW w:w="6906" w:type="dxa"/>
          </w:tcPr>
          <w:p w:rsidR="00D21948" w:rsidRDefault="0094026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Two 43 minute lesson plans </w:t>
            </w:r>
          </w:p>
        </w:tc>
      </w:tr>
      <w:tr w:rsidR="0061563A" w:rsidTr="009624C7">
        <w:tc>
          <w:tcPr>
            <w:tcW w:w="3192" w:type="dxa"/>
          </w:tcPr>
          <w:p w:rsidR="0061563A" w:rsidRDefault="0061563A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National Standards addressed:</w:t>
            </w:r>
          </w:p>
          <w:p w:rsidR="0061563A" w:rsidRPr="0061563A" w:rsidRDefault="0061563A" w:rsidP="0061563A">
            <w:pPr>
              <w:pStyle w:val="ListParagraph"/>
              <w:numPr>
                <w:ilvl w:val="0"/>
                <w:numId w:val="13"/>
              </w:numPr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State the entire objective, not just the number</w:t>
            </w:r>
          </w:p>
          <w:p w:rsidR="0061563A" w:rsidRDefault="0061563A" w:rsidP="0061563A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State and/or local standards addressed:</w:t>
            </w:r>
          </w:p>
          <w:p w:rsidR="0061563A" w:rsidRPr="0061563A" w:rsidRDefault="0061563A" w:rsidP="0061563A">
            <w:pPr>
              <w:pStyle w:val="ListParagraph"/>
              <w:numPr>
                <w:ilvl w:val="0"/>
                <w:numId w:val="13"/>
              </w:numPr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State the entire objective, not just the number</w:t>
            </w:r>
          </w:p>
        </w:tc>
        <w:tc>
          <w:tcPr>
            <w:tcW w:w="6906" w:type="dxa"/>
          </w:tcPr>
          <w:p w:rsidR="00940261" w:rsidRDefault="00940261" w:rsidP="0094026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11.5 Analyze influence on architectural and design and development </w:t>
            </w:r>
          </w:p>
          <w:p w:rsidR="00940261" w:rsidRPr="00561237" w:rsidRDefault="00940261" w:rsidP="00940261">
            <w:pPr>
              <w:rPr>
                <w:bCs/>
                <w:sz w:val="20"/>
                <w:szCs w:val="20"/>
              </w:rPr>
            </w:pPr>
            <w:r w:rsidRPr="00561237">
              <w:rPr>
                <w:bCs/>
                <w:sz w:val="20"/>
                <w:szCs w:val="20"/>
              </w:rPr>
              <w:t>11.5.1 Describe features of furnishings that are characteristic of various historical periods.</w:t>
            </w:r>
          </w:p>
          <w:p w:rsidR="00940261" w:rsidRDefault="00940261" w:rsidP="00940261">
            <w:pPr>
              <w:rPr>
                <w:bCs/>
                <w:sz w:val="20"/>
                <w:szCs w:val="20"/>
              </w:rPr>
            </w:pPr>
            <w:r w:rsidRPr="00561237">
              <w:rPr>
                <w:bCs/>
                <w:sz w:val="20"/>
                <w:szCs w:val="20"/>
              </w:rPr>
              <w:t>11.5.3 Illustrate the development of architectural styles throughout history.</w:t>
            </w:r>
          </w:p>
          <w:p w:rsidR="0061563A" w:rsidRDefault="0061563A">
            <w:pPr>
              <w:rPr>
                <w:sz w:val="21"/>
                <w:szCs w:val="21"/>
              </w:rPr>
            </w:pPr>
          </w:p>
        </w:tc>
      </w:tr>
      <w:tr w:rsidR="0061563A" w:rsidTr="009624C7">
        <w:tc>
          <w:tcPr>
            <w:tcW w:w="3192" w:type="dxa"/>
          </w:tcPr>
          <w:p w:rsidR="0061563A" w:rsidRDefault="0061563A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Rationale for the lesson:</w:t>
            </w:r>
          </w:p>
          <w:p w:rsidR="0061563A" w:rsidRPr="0061563A" w:rsidRDefault="0061563A" w:rsidP="0061563A">
            <w:pPr>
              <w:pStyle w:val="ListParagraph"/>
              <w:numPr>
                <w:ilvl w:val="0"/>
                <w:numId w:val="13"/>
              </w:numPr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Where does it fit into the unit plan?</w:t>
            </w:r>
          </w:p>
          <w:p w:rsidR="0061563A" w:rsidRPr="0061563A" w:rsidRDefault="0061563A" w:rsidP="0061563A">
            <w:pPr>
              <w:pStyle w:val="ListParagraph"/>
              <w:numPr>
                <w:ilvl w:val="0"/>
                <w:numId w:val="13"/>
              </w:numPr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Why are you choosing this activity/strategies?</w:t>
            </w:r>
          </w:p>
          <w:p w:rsidR="0061563A" w:rsidRPr="0061563A" w:rsidRDefault="0061563A" w:rsidP="0061563A">
            <w:pPr>
              <w:pStyle w:val="ListParagraph"/>
              <w:numPr>
                <w:ilvl w:val="0"/>
                <w:numId w:val="13"/>
              </w:numPr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How will you plan for differentiation?</w:t>
            </w:r>
          </w:p>
        </w:tc>
        <w:tc>
          <w:tcPr>
            <w:tcW w:w="6906" w:type="dxa"/>
          </w:tcPr>
          <w:p w:rsidR="0061563A" w:rsidRDefault="0061563A">
            <w:pPr>
              <w:rPr>
                <w:sz w:val="21"/>
                <w:szCs w:val="21"/>
              </w:rPr>
            </w:pPr>
          </w:p>
          <w:p w:rsidR="00940261" w:rsidRDefault="0094026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I want this lesson at the end of the lesson and use it as a review guide before the unit assessment. </w:t>
            </w:r>
          </w:p>
          <w:p w:rsidR="00940261" w:rsidRDefault="0094026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I like this lesson plan because they have to know and truly understand the concepts of each housing styles. It also brings everything together from the whole </w:t>
            </w:r>
            <w:r w:rsidR="002B14BF">
              <w:rPr>
                <w:sz w:val="21"/>
                <w:szCs w:val="21"/>
              </w:rPr>
              <w:t>unit</w:t>
            </w:r>
            <w:r>
              <w:rPr>
                <w:sz w:val="21"/>
                <w:szCs w:val="21"/>
              </w:rPr>
              <w:t>.</w:t>
            </w:r>
          </w:p>
          <w:p w:rsidR="00940261" w:rsidRDefault="0094026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I will allow some groupings and I will adjust the number of slides </w:t>
            </w:r>
            <w:r w:rsidR="00793F13">
              <w:rPr>
                <w:sz w:val="21"/>
                <w:szCs w:val="21"/>
              </w:rPr>
              <w:t>for each student.</w:t>
            </w:r>
          </w:p>
        </w:tc>
      </w:tr>
      <w:tr w:rsidR="009624C7" w:rsidTr="009624C7">
        <w:tc>
          <w:tcPr>
            <w:tcW w:w="3192" w:type="dxa"/>
          </w:tcPr>
          <w:p w:rsidR="009624C7" w:rsidRPr="00492CF8" w:rsidRDefault="00B43BED">
            <w:pPr>
              <w:rPr>
                <w:b/>
                <w:sz w:val="21"/>
                <w:szCs w:val="21"/>
              </w:rPr>
            </w:pPr>
            <w:r w:rsidRPr="00492CF8">
              <w:rPr>
                <w:b/>
                <w:sz w:val="21"/>
                <w:szCs w:val="21"/>
              </w:rPr>
              <w:t>Content objective:</w:t>
            </w:r>
            <w:r w:rsidR="00FC4451" w:rsidRPr="00492CF8">
              <w:rPr>
                <w:b/>
                <w:sz w:val="21"/>
                <w:szCs w:val="21"/>
              </w:rPr>
              <w:t xml:space="preserve"> </w:t>
            </w:r>
          </w:p>
          <w:p w:rsidR="00B43BED" w:rsidRPr="00B43BED" w:rsidRDefault="0061563A" w:rsidP="00B43BED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What will students know and be able to do at the end of the lesson?</w:t>
            </w:r>
          </w:p>
          <w:p w:rsidR="00FC4451" w:rsidRPr="0061563A" w:rsidRDefault="00B43BED" w:rsidP="00FC4451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Is the information or concept new to the students?</w:t>
            </w:r>
          </w:p>
        </w:tc>
        <w:tc>
          <w:tcPr>
            <w:tcW w:w="6906" w:type="dxa"/>
          </w:tcPr>
          <w:p w:rsidR="009624C7" w:rsidRDefault="009624C7">
            <w:pPr>
              <w:rPr>
                <w:sz w:val="21"/>
                <w:szCs w:val="21"/>
              </w:rPr>
            </w:pPr>
          </w:p>
          <w:p w:rsidR="00793F13" w:rsidRDefault="00793F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Prior to the lesson, everyone should </w:t>
            </w:r>
            <w:r w:rsidR="002A54A0">
              <w:rPr>
                <w:sz w:val="21"/>
                <w:szCs w:val="21"/>
              </w:rPr>
              <w:t>know</w:t>
            </w:r>
            <w:r>
              <w:rPr>
                <w:sz w:val="21"/>
                <w:szCs w:val="21"/>
              </w:rPr>
              <w:t xml:space="preserve"> what each style is and consists of. They will als</w:t>
            </w:r>
            <w:r w:rsidR="002A54A0">
              <w:rPr>
                <w:sz w:val="21"/>
                <w:szCs w:val="21"/>
              </w:rPr>
              <w:t xml:space="preserve">o have examples around the room (building a house plan) </w:t>
            </w:r>
            <w:r>
              <w:rPr>
                <w:sz w:val="21"/>
                <w:szCs w:val="21"/>
              </w:rPr>
              <w:t>as well. By the end of the lesson plan they will be able to master each of the styles by knowing what fits and what doesn’t fit in each housing style.</w:t>
            </w:r>
          </w:p>
          <w:p w:rsidR="00793F13" w:rsidRDefault="00793F13" w:rsidP="002A54A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The concepts wil</w:t>
            </w:r>
            <w:r w:rsidR="002A54A0">
              <w:rPr>
                <w:sz w:val="21"/>
                <w:szCs w:val="21"/>
              </w:rPr>
              <w:t xml:space="preserve">l not be new to them. They </w:t>
            </w:r>
            <w:r>
              <w:rPr>
                <w:sz w:val="21"/>
                <w:szCs w:val="21"/>
              </w:rPr>
              <w:t xml:space="preserve">have </w:t>
            </w:r>
            <w:r w:rsidR="002A54A0">
              <w:rPr>
                <w:sz w:val="21"/>
                <w:szCs w:val="21"/>
              </w:rPr>
              <w:t xml:space="preserve">a study guide and learned a lot about the subject matter throughout the lesson plan. </w:t>
            </w:r>
          </w:p>
        </w:tc>
      </w:tr>
      <w:tr w:rsidR="0061563A" w:rsidTr="009624C7">
        <w:tc>
          <w:tcPr>
            <w:tcW w:w="3192" w:type="dxa"/>
          </w:tcPr>
          <w:p w:rsidR="0061563A" w:rsidRDefault="0061563A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Assessment:</w:t>
            </w:r>
          </w:p>
          <w:p w:rsidR="0061563A" w:rsidRPr="0061563A" w:rsidRDefault="0061563A" w:rsidP="0061563A">
            <w:pPr>
              <w:pStyle w:val="ListParagraph"/>
              <w:numPr>
                <w:ilvl w:val="0"/>
                <w:numId w:val="14"/>
              </w:numPr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How will you know students can do the above?</w:t>
            </w:r>
          </w:p>
        </w:tc>
        <w:tc>
          <w:tcPr>
            <w:tcW w:w="6906" w:type="dxa"/>
          </w:tcPr>
          <w:p w:rsidR="0061563A" w:rsidRDefault="0061563A">
            <w:pPr>
              <w:rPr>
                <w:sz w:val="21"/>
                <w:szCs w:val="21"/>
              </w:rPr>
            </w:pPr>
          </w:p>
          <w:p w:rsidR="00793F13" w:rsidRPr="00793F13" w:rsidRDefault="00793F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I will look at </w:t>
            </w:r>
            <w:r w:rsidR="004A59C5">
              <w:rPr>
                <w:sz w:val="21"/>
                <w:szCs w:val="21"/>
              </w:rPr>
              <w:t>the PowerPoint that each student created to see if they truly grasped the concept</w:t>
            </w:r>
          </w:p>
        </w:tc>
      </w:tr>
      <w:tr w:rsidR="00D37C0E" w:rsidTr="00B657FE">
        <w:tc>
          <w:tcPr>
            <w:tcW w:w="10098" w:type="dxa"/>
            <w:gridSpan w:val="2"/>
          </w:tcPr>
          <w:p w:rsidR="00D37C0E" w:rsidRDefault="00D37C0E" w:rsidP="00D37C0E">
            <w:pPr>
              <w:rPr>
                <w:b/>
                <w:color w:val="403152" w:themeColor="accent4" w:themeShade="80"/>
                <w:sz w:val="28"/>
                <w:szCs w:val="28"/>
              </w:rPr>
            </w:pPr>
            <w:r>
              <w:rPr>
                <w:b/>
                <w:color w:val="403152" w:themeColor="accent4" w:themeShade="80"/>
                <w:sz w:val="28"/>
                <w:szCs w:val="28"/>
              </w:rPr>
              <w:t>Procedure/activities</w:t>
            </w:r>
          </w:p>
          <w:p w:rsidR="00D37C0E" w:rsidRDefault="00D37C0E" w:rsidP="00D37C0E">
            <w:pPr>
              <w:rPr>
                <w:b/>
                <w:color w:val="403152" w:themeColor="accent4" w:themeShade="80"/>
                <w:sz w:val="28"/>
                <w:szCs w:val="28"/>
              </w:rPr>
            </w:pPr>
          </w:p>
          <w:p w:rsidR="00800E3B" w:rsidRPr="006770CF" w:rsidRDefault="00A210FC" w:rsidP="00800E3B">
            <w:r>
              <w:t xml:space="preserve">The students will first draw a house style from a pile of paper slips. This will be the home style </w:t>
            </w:r>
            <w:r w:rsidR="008C7F71">
              <w:t>they wi</w:t>
            </w:r>
            <w:r>
              <w:t>ll use to create a PowerPoint. They student will then use the library of pictures that we took from the field trip. They will find 10-15 pictures that</w:t>
            </w:r>
            <w:r w:rsidR="001137E9">
              <w:t xml:space="preserve"> will</w:t>
            </w:r>
            <w:r>
              <w:t xml:space="preserve"> fit</w:t>
            </w:r>
            <w:r w:rsidR="001137E9">
              <w:t xml:space="preserve"> for the house style, </w:t>
            </w:r>
            <w:r>
              <w:t xml:space="preserve">and 10-15 pictures that don’t fix the </w:t>
            </w:r>
            <w:r w:rsidR="008C7F71">
              <w:t>style</w:t>
            </w:r>
            <w:r>
              <w:t xml:space="preserve">. They will place each picture on a separate slide. On the first 10 slides they will have 5 yes’s and 5 no’s. Then they will do the same for the next 6. Then they will leave the remaining </w:t>
            </w:r>
            <w:r w:rsidR="006770CF">
              <w:t>blank.</w:t>
            </w:r>
            <w:r w:rsidR="00800E3B">
              <w:t xml:space="preserve"> This is so</w:t>
            </w:r>
            <w:r w:rsidR="001137E9">
              <w:t xml:space="preserve"> that the other students can go through each of them and </w:t>
            </w:r>
            <w:r w:rsidR="00800E3B">
              <w:t xml:space="preserve">decide what slideshow is representing what housing style. </w:t>
            </w:r>
            <w:r w:rsidR="00800E3B">
              <w:br/>
              <w:t xml:space="preserve">I will use their answers to see how well each students knows the subject matter. </w:t>
            </w:r>
          </w:p>
          <w:p w:rsidR="00D37C0E" w:rsidRDefault="00D37C0E" w:rsidP="006770CF">
            <w:pPr>
              <w:rPr>
                <w:sz w:val="21"/>
                <w:szCs w:val="21"/>
              </w:rPr>
            </w:pPr>
          </w:p>
        </w:tc>
      </w:tr>
      <w:tr w:rsidR="009958BB" w:rsidTr="009624C7">
        <w:tc>
          <w:tcPr>
            <w:tcW w:w="3192" w:type="dxa"/>
          </w:tcPr>
          <w:p w:rsidR="009958BB" w:rsidRPr="009958BB" w:rsidRDefault="009958BB" w:rsidP="009958BB">
            <w:r>
              <w:t>References and resources</w:t>
            </w:r>
          </w:p>
        </w:tc>
        <w:tc>
          <w:tcPr>
            <w:tcW w:w="6906" w:type="dxa"/>
          </w:tcPr>
          <w:p w:rsidR="009958BB" w:rsidRDefault="009958BB" w:rsidP="00636AFC">
            <w:pPr>
              <w:rPr>
                <w:sz w:val="21"/>
                <w:szCs w:val="21"/>
              </w:rPr>
            </w:pPr>
          </w:p>
        </w:tc>
      </w:tr>
    </w:tbl>
    <w:p w:rsidR="009958BB" w:rsidRDefault="009958BB" w:rsidP="009958BB"/>
    <w:sectPr w:rsidR="009958BB" w:rsidSect="008248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F771A"/>
    <w:multiLevelType w:val="hybridMultilevel"/>
    <w:tmpl w:val="F8C2D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A6F86"/>
    <w:multiLevelType w:val="hybridMultilevel"/>
    <w:tmpl w:val="49FCA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336A99"/>
    <w:multiLevelType w:val="hybridMultilevel"/>
    <w:tmpl w:val="4DC04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5B22E4"/>
    <w:multiLevelType w:val="hybridMultilevel"/>
    <w:tmpl w:val="65D4E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8B432F"/>
    <w:multiLevelType w:val="hybridMultilevel"/>
    <w:tmpl w:val="9D10D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C02FC9"/>
    <w:multiLevelType w:val="hybridMultilevel"/>
    <w:tmpl w:val="BD60B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4B690F"/>
    <w:multiLevelType w:val="hybridMultilevel"/>
    <w:tmpl w:val="0908F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C45EE0"/>
    <w:multiLevelType w:val="hybridMultilevel"/>
    <w:tmpl w:val="CF741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3128BC"/>
    <w:multiLevelType w:val="hybridMultilevel"/>
    <w:tmpl w:val="F86E2F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473645C"/>
    <w:multiLevelType w:val="hybridMultilevel"/>
    <w:tmpl w:val="BF604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EA021C"/>
    <w:multiLevelType w:val="hybridMultilevel"/>
    <w:tmpl w:val="4B986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457BC6"/>
    <w:multiLevelType w:val="hybridMultilevel"/>
    <w:tmpl w:val="41E42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212B11"/>
    <w:multiLevelType w:val="hybridMultilevel"/>
    <w:tmpl w:val="CAF22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0E1B1C"/>
    <w:multiLevelType w:val="hybridMultilevel"/>
    <w:tmpl w:val="561E5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11"/>
  </w:num>
  <w:num w:numId="5">
    <w:abstractNumId w:val="0"/>
  </w:num>
  <w:num w:numId="6">
    <w:abstractNumId w:val="3"/>
  </w:num>
  <w:num w:numId="7">
    <w:abstractNumId w:val="5"/>
  </w:num>
  <w:num w:numId="8">
    <w:abstractNumId w:val="13"/>
  </w:num>
  <w:num w:numId="9">
    <w:abstractNumId w:val="9"/>
  </w:num>
  <w:num w:numId="10">
    <w:abstractNumId w:val="10"/>
  </w:num>
  <w:num w:numId="11">
    <w:abstractNumId w:val="8"/>
  </w:num>
  <w:num w:numId="12">
    <w:abstractNumId w:val="12"/>
  </w:num>
  <w:num w:numId="13">
    <w:abstractNumId w:val="4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4C7"/>
    <w:rsid w:val="000309E9"/>
    <w:rsid w:val="000D27DB"/>
    <w:rsid w:val="00100262"/>
    <w:rsid w:val="001137E9"/>
    <w:rsid w:val="00133E59"/>
    <w:rsid w:val="002A54A0"/>
    <w:rsid w:val="002B14BF"/>
    <w:rsid w:val="00492CF8"/>
    <w:rsid w:val="004A59C5"/>
    <w:rsid w:val="004C38DC"/>
    <w:rsid w:val="0061563A"/>
    <w:rsid w:val="006770CF"/>
    <w:rsid w:val="006F4260"/>
    <w:rsid w:val="00717300"/>
    <w:rsid w:val="00793F13"/>
    <w:rsid w:val="00800E3B"/>
    <w:rsid w:val="008248A0"/>
    <w:rsid w:val="008C7F71"/>
    <w:rsid w:val="00940261"/>
    <w:rsid w:val="009624C7"/>
    <w:rsid w:val="00972509"/>
    <w:rsid w:val="009958BB"/>
    <w:rsid w:val="009B48FA"/>
    <w:rsid w:val="00A210FC"/>
    <w:rsid w:val="00B43BED"/>
    <w:rsid w:val="00B776D4"/>
    <w:rsid w:val="00C244CB"/>
    <w:rsid w:val="00D21948"/>
    <w:rsid w:val="00D37C0E"/>
    <w:rsid w:val="00E85715"/>
    <w:rsid w:val="00F4371D"/>
    <w:rsid w:val="00FC4451"/>
    <w:rsid w:val="00FC7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24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43B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24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43B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Stange, Lisa G [HD FS]</dc:creator>
  <cp:lastModifiedBy>Stange, Lisa G [HD FS]</cp:lastModifiedBy>
  <cp:revision>2</cp:revision>
  <dcterms:created xsi:type="dcterms:W3CDTF">2013-08-12T13:59:00Z</dcterms:created>
  <dcterms:modified xsi:type="dcterms:W3CDTF">2013-08-12T13:59:00Z</dcterms:modified>
</cp:coreProperties>
</file>