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31F3" w:rsidRDefault="00A67A13">
      <w:pPr>
        <w:pStyle w:val="Normal1"/>
      </w:pPr>
      <w:bookmarkStart w:id="0" w:name="_GoBack"/>
      <w:bookmarkEnd w:id="0"/>
      <w:r>
        <w:rPr>
          <w:rFonts w:ascii="Comic Sans MS" w:eastAsia="Comic Sans MS" w:hAnsi="Comic Sans MS" w:cs="Comic Sans MS"/>
          <w:sz w:val="20"/>
        </w:rPr>
        <w:t>Family and Consumer Science</w:t>
      </w:r>
      <w:r w:rsidR="000C71EC">
        <w:rPr>
          <w:rFonts w:ascii="Comic Sans MS" w:eastAsia="Comic Sans MS" w:hAnsi="Comic Sans MS" w:cs="Comic Sans MS"/>
          <w:sz w:val="20"/>
        </w:rPr>
        <w:t xml:space="preserve">s     </w:t>
      </w:r>
      <w:r w:rsidR="000C71EC">
        <w:rPr>
          <w:rFonts w:ascii="Comic Sans MS" w:eastAsia="Comic Sans MS" w:hAnsi="Comic Sans MS" w:cs="Comic Sans MS"/>
          <w:sz w:val="20"/>
        </w:rPr>
        <w:tab/>
        <w:t xml:space="preserve">     </w:t>
      </w:r>
      <w:r w:rsidR="000C71EC">
        <w:rPr>
          <w:rFonts w:ascii="Comic Sans MS" w:eastAsia="Comic Sans MS" w:hAnsi="Comic Sans MS" w:cs="Comic Sans MS"/>
          <w:sz w:val="20"/>
        </w:rPr>
        <w:tab/>
        <w:t xml:space="preserve">     </w:t>
      </w:r>
      <w:r w:rsidR="000C71EC">
        <w:rPr>
          <w:rFonts w:ascii="Comic Sans MS" w:eastAsia="Comic Sans MS" w:hAnsi="Comic Sans MS" w:cs="Comic Sans MS"/>
          <w:sz w:val="20"/>
        </w:rPr>
        <w:tab/>
        <w:t xml:space="preserve">       </w:t>
      </w:r>
      <w:r w:rsidR="000C71EC">
        <w:rPr>
          <w:rFonts w:ascii="Comic Sans MS" w:eastAsia="Comic Sans MS" w:hAnsi="Comic Sans MS" w:cs="Comic Sans MS"/>
          <w:sz w:val="20"/>
        </w:rPr>
        <w:tab/>
      </w:r>
      <w:r w:rsidR="000C71EC">
        <w:rPr>
          <w:rFonts w:ascii="Comic Sans MS" w:eastAsia="Comic Sans MS" w:hAnsi="Comic Sans MS" w:cs="Comic Sans MS"/>
          <w:sz w:val="20"/>
        </w:rPr>
        <w:tab/>
        <w:t xml:space="preserve">  </w:t>
      </w:r>
      <w:r>
        <w:rPr>
          <w:rFonts w:ascii="Comic Sans MS" w:eastAsia="Comic Sans MS" w:hAnsi="Comic Sans MS" w:cs="Comic Sans MS"/>
          <w:sz w:val="20"/>
        </w:rPr>
        <w:t>Name</w:t>
      </w:r>
      <w:proofErr w:type="gramStart"/>
      <w:r>
        <w:rPr>
          <w:rFonts w:ascii="Comic Sans MS" w:eastAsia="Comic Sans MS" w:hAnsi="Comic Sans MS" w:cs="Comic Sans MS"/>
          <w:sz w:val="20"/>
        </w:rPr>
        <w:t>:_</w:t>
      </w:r>
      <w:proofErr w:type="gramEnd"/>
      <w:r>
        <w:rPr>
          <w:rFonts w:ascii="Comic Sans MS" w:eastAsia="Comic Sans MS" w:hAnsi="Comic Sans MS" w:cs="Comic Sans MS"/>
          <w:sz w:val="20"/>
        </w:rPr>
        <w:t>____________</w:t>
      </w:r>
    </w:p>
    <w:p w:rsidR="00AF31F3" w:rsidRDefault="00A67A13">
      <w:pPr>
        <w:pStyle w:val="Normal1"/>
      </w:pPr>
      <w:r>
        <w:rPr>
          <w:rFonts w:ascii="Comic Sans MS" w:eastAsia="Comic Sans MS" w:hAnsi="Comic Sans MS" w:cs="Comic Sans MS"/>
          <w:sz w:val="20"/>
        </w:rPr>
        <w:t xml:space="preserve">Housing and Interior Design      </w:t>
      </w:r>
      <w:r>
        <w:rPr>
          <w:rFonts w:ascii="Comic Sans MS" w:eastAsia="Comic Sans MS" w:hAnsi="Comic Sans MS" w:cs="Comic Sans MS"/>
          <w:sz w:val="20"/>
        </w:rPr>
        <w:tab/>
        <w:t xml:space="preserve">    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 w:rsidR="000C71EC">
        <w:rPr>
          <w:rFonts w:ascii="Comic Sans MS" w:eastAsia="Comic Sans MS" w:hAnsi="Comic Sans MS" w:cs="Comic Sans MS"/>
          <w:sz w:val="20"/>
        </w:rPr>
        <w:t xml:space="preserve">    </w:t>
      </w:r>
      <w:r w:rsidR="000C71EC">
        <w:rPr>
          <w:rFonts w:ascii="Comic Sans MS" w:eastAsia="Comic Sans MS" w:hAnsi="Comic Sans MS" w:cs="Comic Sans MS"/>
          <w:sz w:val="20"/>
        </w:rPr>
        <w:tab/>
        <w:t xml:space="preserve">                          </w:t>
      </w:r>
      <w:r>
        <w:rPr>
          <w:rFonts w:ascii="Comic Sans MS" w:eastAsia="Comic Sans MS" w:hAnsi="Comic Sans MS" w:cs="Comic Sans MS"/>
          <w:sz w:val="20"/>
        </w:rPr>
        <w:t xml:space="preserve">Date: _________ </w:t>
      </w:r>
    </w:p>
    <w:p w:rsidR="00AF31F3" w:rsidRDefault="00A67A13">
      <w:pPr>
        <w:pStyle w:val="Normal1"/>
      </w:pPr>
      <w:r>
        <w:rPr>
          <w:rFonts w:ascii="Comic Sans MS" w:eastAsia="Comic Sans MS" w:hAnsi="Comic Sans MS" w:cs="Comic Sans MS"/>
          <w:sz w:val="20"/>
        </w:rPr>
        <w:t>Due_________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20"/>
        </w:rPr>
        <w:tab/>
      </w:r>
    </w:p>
    <w:p w:rsidR="00AF31F3" w:rsidRDefault="00A67A13">
      <w:pPr>
        <w:pStyle w:val="Normal1"/>
        <w:jc w:val="center"/>
      </w:pPr>
      <w:r>
        <w:rPr>
          <w:rFonts w:ascii="Comic Sans MS" w:eastAsia="Comic Sans MS" w:hAnsi="Comic Sans MS" w:cs="Comic Sans MS"/>
          <w:b/>
        </w:rPr>
        <w:t>Choosing Housing Rubric</w:t>
      </w:r>
    </w:p>
    <w:p w:rsidR="00AF31F3" w:rsidRDefault="00A67A13">
      <w:pPr>
        <w:pStyle w:val="Normal1"/>
      </w:pPr>
      <w:r>
        <w:rPr>
          <w:rFonts w:ascii="Comic Sans MS" w:eastAsia="Comic Sans MS" w:hAnsi="Comic Sans MS" w:cs="Comic Sans MS"/>
          <w:b/>
          <w:sz w:val="20"/>
        </w:rPr>
        <w:t xml:space="preserve"> Criteria: 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1 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       2 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  3    </w:t>
      </w:r>
      <w:r w:rsidR="000C71EC">
        <w:rPr>
          <w:rFonts w:ascii="Comic Sans MS" w:eastAsia="Comic Sans MS" w:hAnsi="Comic Sans MS" w:cs="Comic Sans MS"/>
          <w:b/>
          <w:sz w:val="20"/>
        </w:rPr>
        <w:t xml:space="preserve">          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sz w:val="16"/>
        </w:rPr>
        <w:t>weight</w:t>
      </w:r>
      <w:r>
        <w:rPr>
          <w:rFonts w:ascii="Comic Sans MS" w:eastAsia="Comic Sans MS" w:hAnsi="Comic Sans MS" w:cs="Comic Sans MS"/>
          <w:b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16"/>
        </w:rPr>
        <w:t>student  teacher</w:t>
      </w:r>
      <w:proofErr w:type="gramEnd"/>
      <w:r>
        <w:rPr>
          <w:rFonts w:ascii="Comic Sans MS" w:eastAsia="Comic Sans MS" w:hAnsi="Comic Sans MS" w:cs="Comic Sans MS"/>
          <w:sz w:val="16"/>
        </w:rPr>
        <w:t xml:space="preserve"> 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2115"/>
        <w:gridCol w:w="1830"/>
        <w:gridCol w:w="1680"/>
        <w:gridCol w:w="555"/>
        <w:gridCol w:w="660"/>
        <w:gridCol w:w="690"/>
      </w:tblGrid>
      <w:tr w:rsidR="00AF31F3">
        <w:trPr>
          <w:trHeight w:val="216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b/>
              </w:rPr>
              <w:t>Affordable Housing Selected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Attempted to determine the largest amount of money this family should spend on housing.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Calculated correctly the largest amount of money this family should spend renting or buying housing.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Calculated correctly the largest amount of money this family should spend renting and buying housing.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B8" w:rsidRDefault="00BF4FB8">
            <w:pPr>
              <w:pStyle w:val="Normal1"/>
              <w:ind w:left="220"/>
              <w:jc w:val="center"/>
              <w:rPr>
                <w:rFonts w:ascii="Comic Sans MS" w:eastAsia="Comic Sans MS" w:hAnsi="Comic Sans MS" w:cs="Comic Sans MS"/>
                <w:sz w:val="18"/>
              </w:rPr>
            </w:pP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x1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/3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/3</w:t>
            </w:r>
          </w:p>
        </w:tc>
      </w:tr>
      <w:tr w:rsidR="00AF31F3">
        <w:trPr>
          <w:trHeight w:val="312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b/>
              </w:rPr>
              <w:t>Type of Household</w:t>
            </w:r>
          </w:p>
          <w:p w:rsidR="00AF31F3" w:rsidRDefault="00A67A13">
            <w:pPr>
              <w:pStyle w:val="Normal1"/>
            </w:pPr>
            <w:r>
              <w:rPr>
                <w:sz w:val="20"/>
              </w:rPr>
              <w:t>-</w:t>
            </w:r>
            <w:r>
              <w:rPr>
                <w:rFonts w:ascii="Comic Sans MS" w:eastAsia="Comic Sans MS" w:hAnsi="Comic Sans MS" w:cs="Comic Sans MS"/>
                <w:sz w:val="20"/>
              </w:rPr>
              <w:t>Age</w:t>
            </w:r>
          </w:p>
          <w:p w:rsidR="00AF31F3" w:rsidRDefault="00A67A13">
            <w:pPr>
              <w:pStyle w:val="Normal1"/>
            </w:pPr>
            <w:r>
              <w:rPr>
                <w:sz w:val="20"/>
              </w:rPr>
              <w:t>-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Type: </w:t>
            </w:r>
            <w:r>
              <w:rPr>
                <w:rFonts w:ascii="Comic Sans MS" w:eastAsia="Comic Sans MS" w:hAnsi="Comic Sans MS" w:cs="Comic Sans MS"/>
                <w:sz w:val="16"/>
              </w:rPr>
              <w:t>(single/extended)</w:t>
            </w:r>
          </w:p>
          <w:p w:rsidR="00AF31F3" w:rsidRDefault="00A67A13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Size: </w:t>
            </w:r>
            <w:r>
              <w:rPr>
                <w:rFonts w:ascii="Comic Sans MS" w:eastAsia="Comic Sans MS" w:hAnsi="Comic Sans MS" w:cs="Comic Sans MS"/>
                <w:sz w:val="16"/>
              </w:rPr>
              <w:t>(number of people)</w:t>
            </w:r>
          </w:p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-Lifecycle stage: 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(childbearing, mid-years)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Listed characteristics from the family profile regarding the age, type,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size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 and lifecycle stage.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Listed the needs of the family related to age, type, size and lifecycle.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Explain</w:t>
            </w:r>
            <w:r w:rsidR="00C506E4">
              <w:rPr>
                <w:rFonts w:ascii="Comic Sans MS" w:eastAsia="Comic Sans MS" w:hAnsi="Comic Sans MS" w:cs="Comic Sans MS"/>
                <w:sz w:val="18"/>
              </w:rPr>
              <w:t>ed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how the selected housing meets the age, type, size</w:t>
            </w:r>
            <w:r w:rsidR="00C506E4">
              <w:rPr>
                <w:rFonts w:ascii="Comic Sans MS" w:eastAsia="Comic Sans MS" w:hAnsi="Comic Sans MS" w:cs="Comic Sans MS"/>
                <w:sz w:val="18"/>
              </w:rPr>
              <w:t>,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and lifecycle of the family.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x2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/6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/6</w:t>
            </w:r>
          </w:p>
        </w:tc>
      </w:tr>
      <w:tr w:rsidR="00AF31F3">
        <w:trPr>
          <w:trHeight w:val="206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b/>
              </w:rPr>
              <w:t>Social Class</w:t>
            </w:r>
          </w:p>
          <w:p w:rsidR="00AF31F3" w:rsidRDefault="00A67A13">
            <w:pPr>
              <w:pStyle w:val="Normal1"/>
            </w:pPr>
            <w:r>
              <w:rPr>
                <w:sz w:val="20"/>
              </w:rPr>
              <w:t>-</w:t>
            </w:r>
            <w:r>
              <w:rPr>
                <w:rFonts w:ascii="Comic Sans MS" w:eastAsia="Comic Sans MS" w:hAnsi="Comic Sans MS" w:cs="Comic Sans MS"/>
                <w:sz w:val="20"/>
              </w:rPr>
              <w:t>Education</w:t>
            </w:r>
          </w:p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-Occupation</w:t>
            </w:r>
          </w:p>
          <w:p w:rsidR="00AF31F3" w:rsidRDefault="00A67A13">
            <w:pPr>
              <w:pStyle w:val="Normal1"/>
            </w:pPr>
            <w:r>
              <w:t>-</w:t>
            </w:r>
            <w:r>
              <w:rPr>
                <w:rFonts w:ascii="Comic Sans MS" w:eastAsia="Comic Sans MS" w:hAnsi="Comic Sans MS" w:cs="Comic Sans MS"/>
                <w:sz w:val="20"/>
              </w:rPr>
              <w:t>Income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Listed characteristics from the family profile regarding the education, occupation and income.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Listed the needs of the family related to education, occupation and income.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Explain</w:t>
            </w:r>
            <w:r w:rsidR="00C506E4">
              <w:rPr>
                <w:rFonts w:ascii="Comic Sans MS" w:eastAsia="Comic Sans MS" w:hAnsi="Comic Sans MS" w:cs="Comic Sans MS"/>
                <w:sz w:val="18"/>
              </w:rPr>
              <w:t>ed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how the selected housing meets the education, occupation, and income of the family.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x2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/6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/6</w:t>
            </w:r>
          </w:p>
        </w:tc>
      </w:tr>
      <w:tr w:rsidR="00AF31F3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b/>
              </w:rPr>
              <w:t>Housing Needs</w:t>
            </w:r>
          </w:p>
          <w:p w:rsidR="00AF31F3" w:rsidRDefault="00A67A13">
            <w:pPr>
              <w:pStyle w:val="Normal1"/>
            </w:pPr>
            <w:r>
              <w:rPr>
                <w:sz w:val="20"/>
              </w:rPr>
              <w:t>-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Physical </w:t>
            </w:r>
          </w:p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(food, shelter, water)</w:t>
            </w:r>
          </w:p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-Psychological </w:t>
            </w:r>
          </w:p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(love &amp; acceptance, security)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Listed characteristics from the family profile regarding their physical and psychological needs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Listed SOME of the needs of the family related to their physical and psychological needs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Explain</w:t>
            </w:r>
            <w:r w:rsidR="00C506E4">
              <w:rPr>
                <w:rFonts w:ascii="Comic Sans MS" w:eastAsia="Comic Sans MS" w:hAnsi="Comic Sans MS" w:cs="Comic Sans MS"/>
                <w:sz w:val="18"/>
              </w:rPr>
              <w:t>ed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how the selected housing meets ALL their physical and psychological needs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x2</w:t>
            </w: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/6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F31F3">
            <w:pPr>
              <w:pStyle w:val="Normal1"/>
              <w:ind w:left="220"/>
              <w:jc w:val="center"/>
            </w:pPr>
          </w:p>
          <w:p w:rsidR="00AF31F3" w:rsidRDefault="00A67A13">
            <w:pPr>
              <w:pStyle w:val="Normal1"/>
              <w:ind w:left="22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/6</w:t>
            </w:r>
          </w:p>
        </w:tc>
      </w:tr>
    </w:tbl>
    <w:p w:rsidR="000C71EC" w:rsidRDefault="00A67A13">
      <w:pPr>
        <w:pStyle w:val="Normal1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AF31F3" w:rsidRDefault="00A67A13">
      <w:pPr>
        <w:pStyle w:val="Normal1"/>
      </w:pPr>
      <w:r>
        <w:rPr>
          <w:rFonts w:ascii="Comic Sans MS" w:eastAsia="Comic Sans MS" w:hAnsi="Comic Sans MS" w:cs="Comic Sans MS"/>
          <w:b/>
        </w:rPr>
        <w:lastRenderedPageBreak/>
        <w:t xml:space="preserve">Mechanics:   </w:t>
      </w:r>
      <w:r>
        <w:rPr>
          <w:rFonts w:ascii="Comic Sans MS" w:eastAsia="Comic Sans MS" w:hAnsi="Comic Sans MS" w:cs="Comic Sans MS"/>
          <w:b/>
        </w:rPr>
        <w:tab/>
      </w:r>
    </w:p>
    <w:tbl>
      <w:tblPr>
        <w:tblW w:w="88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1745"/>
        <w:gridCol w:w="1745"/>
        <w:gridCol w:w="1745"/>
        <w:gridCol w:w="615"/>
        <w:gridCol w:w="630"/>
        <w:gridCol w:w="620"/>
      </w:tblGrid>
      <w:tr w:rsidR="00AF31F3"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Produce a grammatically correct document</w:t>
            </w: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Contains more than 3 spelling, grammar, capitalization or punctuation errors.</w:t>
            </w: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Contains 2-3 spelling, grammar, capitalization or punctuation errors.</w:t>
            </w:r>
          </w:p>
        </w:tc>
        <w:tc>
          <w:tcPr>
            <w:tcW w:w="1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Contains no more than 1 spelling, grammar, capitalization or punctuation error.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  <w:ind w:left="20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0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x1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  <w:ind w:left="20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0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00"/>
            </w:pPr>
            <w:r>
              <w:rPr>
                <w:rFonts w:ascii="Comic Sans MS" w:eastAsia="Comic Sans MS" w:hAnsi="Comic Sans MS" w:cs="Comic Sans MS"/>
                <w:sz w:val="18"/>
              </w:rPr>
              <w:t>/3</w:t>
            </w:r>
          </w:p>
        </w:tc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  <w:ind w:left="20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  <w:ind w:left="20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/3</w:t>
            </w:r>
          </w:p>
        </w:tc>
      </w:tr>
    </w:tbl>
    <w:p w:rsidR="00AF31F3" w:rsidRDefault="00A67A13">
      <w:pPr>
        <w:pStyle w:val="Normal1"/>
      </w:pP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b/>
        </w:rPr>
        <w:t>Housing selected:</w:t>
      </w:r>
    </w:p>
    <w:tbl>
      <w:tblPr>
        <w:tblW w:w="89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770"/>
        <w:gridCol w:w="1725"/>
        <w:gridCol w:w="1740"/>
        <w:gridCol w:w="630"/>
        <w:gridCol w:w="645"/>
        <w:gridCol w:w="675"/>
      </w:tblGrid>
      <w:tr w:rsidR="00AF31F3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House selected is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</w:pPr>
            <w:r>
              <w:rPr>
                <w:rFonts w:ascii="Comic Sans MS" w:eastAsia="Comic Sans MS" w:hAnsi="Comic Sans MS" w:cs="Comic Sans MS"/>
                <w:sz w:val="18"/>
              </w:rPr>
              <w:t>Photo of housing is attached with listing details is attached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  <w:ind w:left="20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>X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67A13">
            <w:pPr>
              <w:pStyle w:val="Normal1"/>
              <w:ind w:left="20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>X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F31F3">
            <w:pPr>
              <w:pStyle w:val="Normal1"/>
              <w:ind w:left="200"/>
              <w:jc w:val="center"/>
            </w:pPr>
          </w:p>
          <w:p w:rsidR="00AF31F3" w:rsidRDefault="00AF31F3">
            <w:pPr>
              <w:pStyle w:val="Normal1"/>
              <w:ind w:left="200"/>
              <w:jc w:val="center"/>
            </w:pPr>
          </w:p>
          <w:p w:rsidR="00AF31F3" w:rsidRDefault="00A67A13">
            <w:pPr>
              <w:pStyle w:val="Normal1"/>
              <w:ind w:left="20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x1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F31F3">
            <w:pPr>
              <w:pStyle w:val="Normal1"/>
              <w:ind w:left="200"/>
              <w:jc w:val="center"/>
            </w:pPr>
          </w:p>
          <w:p w:rsidR="00AF31F3" w:rsidRDefault="00AF31F3">
            <w:pPr>
              <w:pStyle w:val="Normal1"/>
              <w:ind w:left="200"/>
              <w:jc w:val="center"/>
            </w:pPr>
          </w:p>
          <w:p w:rsidR="00AF31F3" w:rsidRDefault="00A67A13">
            <w:pPr>
              <w:pStyle w:val="Normal1"/>
              <w:ind w:left="20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/1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F3" w:rsidRDefault="00AF31F3">
            <w:pPr>
              <w:pStyle w:val="Normal1"/>
              <w:ind w:left="200"/>
              <w:jc w:val="center"/>
            </w:pPr>
          </w:p>
          <w:p w:rsidR="00AF31F3" w:rsidRDefault="00AF31F3">
            <w:pPr>
              <w:pStyle w:val="Normal1"/>
              <w:ind w:left="200"/>
              <w:jc w:val="center"/>
            </w:pPr>
          </w:p>
          <w:p w:rsidR="00AF31F3" w:rsidRDefault="00A67A13">
            <w:pPr>
              <w:pStyle w:val="Normal1"/>
              <w:ind w:left="20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/1</w:t>
            </w:r>
          </w:p>
        </w:tc>
      </w:tr>
    </w:tbl>
    <w:p w:rsidR="00AF31F3" w:rsidRDefault="00A67A13">
      <w:pPr>
        <w:pStyle w:val="Normal1"/>
      </w:pPr>
      <w:r>
        <w:rPr>
          <w:rFonts w:ascii="Comic Sans MS" w:eastAsia="Comic Sans MS" w:hAnsi="Comic Sans MS" w:cs="Comic Sans MS"/>
          <w:b/>
        </w:rPr>
        <w:t xml:space="preserve"> Comments</w:t>
      </w:r>
      <w:r>
        <w:rPr>
          <w:rFonts w:ascii="Comic Sans MS" w:eastAsia="Comic Sans MS" w:hAnsi="Comic Sans MS" w:cs="Comic Sans MS"/>
        </w:rPr>
        <w:t xml:space="preserve">     </w:t>
      </w:r>
      <w:r>
        <w:rPr>
          <w:rFonts w:ascii="Comic Sans MS" w:eastAsia="Comic Sans MS" w:hAnsi="Comic Sans MS" w:cs="Comic Sans MS"/>
        </w:rPr>
        <w:tab/>
        <w:t xml:space="preserve">     </w:t>
      </w:r>
      <w:r>
        <w:rPr>
          <w:rFonts w:ascii="Comic Sans MS" w:eastAsia="Comic Sans MS" w:hAnsi="Comic Sans MS" w:cs="Comic Sans MS"/>
        </w:rPr>
        <w:tab/>
        <w:t xml:space="preserve">     </w:t>
      </w:r>
      <w:r>
        <w:rPr>
          <w:rFonts w:ascii="Comic Sans MS" w:eastAsia="Comic Sans MS" w:hAnsi="Comic Sans MS" w:cs="Comic Sans MS"/>
        </w:rPr>
        <w:tab/>
        <w:t xml:space="preserve">     </w:t>
      </w:r>
      <w:r>
        <w:rPr>
          <w:rFonts w:ascii="Comic Sans MS" w:eastAsia="Comic Sans MS" w:hAnsi="Comic Sans MS" w:cs="Comic Sans MS"/>
        </w:rPr>
        <w:tab/>
        <w:t xml:space="preserve">     </w:t>
      </w:r>
      <w:r>
        <w:rPr>
          <w:rFonts w:ascii="Comic Sans MS" w:eastAsia="Comic Sans MS" w:hAnsi="Comic Sans MS" w:cs="Comic Sans MS"/>
        </w:rPr>
        <w:tab/>
        <w:t xml:space="preserve">     </w:t>
      </w:r>
      <w:r>
        <w:rPr>
          <w:rFonts w:ascii="Comic Sans MS" w:eastAsia="Comic Sans MS" w:hAnsi="Comic Sans MS" w:cs="Comic Sans MS"/>
        </w:rPr>
        <w:tab/>
        <w:t xml:space="preserve">     </w:t>
      </w:r>
      <w:r>
        <w:rPr>
          <w:rFonts w:ascii="Comic Sans MS" w:eastAsia="Comic Sans MS" w:hAnsi="Comic Sans MS" w:cs="Comic Sans MS"/>
        </w:rPr>
        <w:tab/>
        <w:t xml:space="preserve">  </w:t>
      </w:r>
      <w:r>
        <w:rPr>
          <w:rFonts w:ascii="Comic Sans MS" w:eastAsia="Comic Sans MS" w:hAnsi="Comic Sans MS" w:cs="Comic Sans MS"/>
          <w:b/>
        </w:rPr>
        <w:t>/25 points possible</w:t>
      </w:r>
    </w:p>
    <w:p w:rsidR="00AF31F3" w:rsidRDefault="00AF31F3">
      <w:pPr>
        <w:pStyle w:val="Normal1"/>
      </w:pPr>
    </w:p>
    <w:p w:rsidR="00C506E4" w:rsidRDefault="00C506E4">
      <w:pPr>
        <w:pStyle w:val="Normal1"/>
        <w:jc w:val="center"/>
        <w:rPr>
          <w:rFonts w:ascii="Georgia" w:eastAsia="Georgia" w:hAnsi="Georgia" w:cs="Georgia"/>
          <w:b/>
          <w:sz w:val="36"/>
        </w:rPr>
      </w:pPr>
    </w:p>
    <w:p w:rsidR="00C506E4" w:rsidRDefault="00C506E4">
      <w:pPr>
        <w:pStyle w:val="Normal1"/>
        <w:jc w:val="center"/>
        <w:rPr>
          <w:rFonts w:ascii="Georgia" w:eastAsia="Georgia" w:hAnsi="Georgia" w:cs="Georgia"/>
          <w:b/>
          <w:sz w:val="36"/>
        </w:rPr>
      </w:pPr>
    </w:p>
    <w:p w:rsidR="00AF31F3" w:rsidRDefault="00A67A13">
      <w:pPr>
        <w:pStyle w:val="Normal1"/>
        <w:jc w:val="center"/>
      </w:pPr>
      <w:r>
        <w:rPr>
          <w:rFonts w:ascii="Georgia" w:eastAsia="Georgia" w:hAnsi="Georgia" w:cs="Georgia"/>
          <w:b/>
          <w:sz w:val="36"/>
        </w:rPr>
        <w:t>Housing Client Profiles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  <w:b/>
          <w:sz w:val="36"/>
        </w:rPr>
        <w:t xml:space="preserve"> 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 xml:space="preserve">Directions:  Find housing that best meets the needs of the family in your assigned </w:t>
      </w:r>
      <w:r w:rsidR="00C506E4">
        <w:rPr>
          <w:rFonts w:ascii="Georgia" w:eastAsia="Georgia" w:hAnsi="Georgia" w:cs="Georgia"/>
        </w:rPr>
        <w:t>client profile</w:t>
      </w:r>
      <w:r>
        <w:rPr>
          <w:rFonts w:ascii="Georgia" w:eastAsia="Georgia" w:hAnsi="Georgia" w:cs="Georgia"/>
        </w:rPr>
        <w:t xml:space="preserve">.  List needs the family in your scenario has in a home.  **Housing costs should not exceed 2.5 times the combined annual salary.  Find and print an appropriate home on qcfsbo.com or another realty website. 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 xml:space="preserve"> 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Georgia" w:eastAsia="Georgia" w:hAnsi="Georgia" w:cs="Georgia"/>
        </w:rPr>
        <w:t xml:space="preserve">Couple – both are university students (ages 21 and 22) 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a.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Both work part-time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Have one car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c.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Monthly income of $2,000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 xml:space="preserve"> 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2)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Georgia" w:eastAsia="Georgia" w:hAnsi="Georgia" w:cs="Georgia"/>
        </w:rPr>
        <w:t>Couple – both are employed (ages 34 and 37)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a.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He works full-time and she works part-time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Combined income of $76,000/year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c.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Have two cars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d.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Husband is also a disc jockey on the weekends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 xml:space="preserve"> 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3)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Georgia" w:eastAsia="Georgia" w:hAnsi="Georgia" w:cs="Georgia"/>
        </w:rPr>
        <w:t>Single Dad – works full time (age 41)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a.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One child who is five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He earns $2,500/month</w:t>
      </w:r>
    </w:p>
    <w:p w:rsidR="00C506E4" w:rsidRDefault="00A67A13">
      <w:pPr>
        <w:pStyle w:val="Normal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Drives an unreliable car</w:t>
      </w:r>
    </w:p>
    <w:p w:rsidR="00C506E4" w:rsidRDefault="00C506E4">
      <w:pPr>
        <w:pStyle w:val="Normal1"/>
        <w:rPr>
          <w:rFonts w:ascii="Georgia" w:eastAsia="Georgia" w:hAnsi="Georgia" w:cs="Georgia"/>
        </w:rPr>
      </w:pPr>
    </w:p>
    <w:p w:rsidR="00AF31F3" w:rsidRDefault="00AF31F3">
      <w:pPr>
        <w:pStyle w:val="Normal1"/>
      </w:pP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lastRenderedPageBreak/>
        <w:t xml:space="preserve"> 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4)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Georgia" w:eastAsia="Georgia" w:hAnsi="Georgia" w:cs="Georgia"/>
        </w:rPr>
        <w:t>Young Family (ages 26 and 27</w:t>
      </w:r>
      <w:proofErr w:type="gramStart"/>
      <w:r>
        <w:rPr>
          <w:rFonts w:ascii="Georgia" w:eastAsia="Georgia" w:hAnsi="Georgia" w:cs="Georgia"/>
        </w:rPr>
        <w:t>)-</w:t>
      </w:r>
      <w:proofErr w:type="gramEnd"/>
      <w:r>
        <w:rPr>
          <w:rFonts w:ascii="Georgia" w:eastAsia="Georgia" w:hAnsi="Georgia" w:cs="Georgia"/>
        </w:rPr>
        <w:t xml:space="preserve"> 2 children (ages 4 and 6)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a.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Father earns $45,000/year and Mom stays home with children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Six year old is confined to a wheelchair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c.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Mom has a business on EBay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d.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Three cars and lots of outdoor ride on toys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 xml:space="preserve"> 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5)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Georgia" w:eastAsia="Georgia" w:hAnsi="Georgia" w:cs="Georgia"/>
        </w:rPr>
        <w:t>Growing Family (ages 48 and 46) with four children (ages 3</w:t>
      </w:r>
      <w:proofErr w:type="gramStart"/>
      <w:r>
        <w:rPr>
          <w:rFonts w:ascii="Georgia" w:eastAsia="Georgia" w:hAnsi="Georgia" w:cs="Georgia"/>
        </w:rPr>
        <w:t>,5,9</w:t>
      </w:r>
      <w:proofErr w:type="gramEnd"/>
      <w:r>
        <w:rPr>
          <w:rFonts w:ascii="Georgia" w:eastAsia="Georgia" w:hAnsi="Georgia" w:cs="Georgia"/>
        </w:rPr>
        <w:t>, 12)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a.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Both parents work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Looking for first house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c.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$84,000 combined income/year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d.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Two cars and bicycles for the whole family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 xml:space="preserve"> 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6)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proofErr w:type="gramStart"/>
      <w:r>
        <w:rPr>
          <w:rFonts w:ascii="Georgia" w:eastAsia="Georgia" w:hAnsi="Georgia" w:cs="Georgia"/>
        </w:rPr>
        <w:t>Family  (</w:t>
      </w:r>
      <w:proofErr w:type="gramEnd"/>
      <w:r>
        <w:rPr>
          <w:rFonts w:ascii="Georgia" w:eastAsia="Georgia" w:hAnsi="Georgia" w:cs="Georgia"/>
        </w:rPr>
        <w:t>ages 52 and 54) with Older Children (ages 16, 20, 24)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a.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Own five cars, a boat, and two snowmobiles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Combined income of $150,000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c.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Children are all in dance and compete nationally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 xml:space="preserve"> 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7)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Georgia" w:eastAsia="Georgia" w:hAnsi="Georgia" w:cs="Georgia"/>
        </w:rPr>
        <w:t>Older Couple (ages 64 and 58</w:t>
      </w:r>
      <w:proofErr w:type="gramStart"/>
      <w:r>
        <w:rPr>
          <w:rFonts w:ascii="Georgia" w:eastAsia="Georgia" w:hAnsi="Georgia" w:cs="Georgia"/>
        </w:rPr>
        <w:t>)–</w:t>
      </w:r>
      <w:proofErr w:type="gramEnd"/>
      <w:r>
        <w:rPr>
          <w:rFonts w:ascii="Georgia" w:eastAsia="Georgia" w:hAnsi="Georgia" w:cs="Georgia"/>
        </w:rPr>
        <w:t xml:space="preserve"> five children all married or away at college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a.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Two cars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Six grandchildren who visit often</w:t>
      </w:r>
    </w:p>
    <w:p w:rsidR="00AF31F3" w:rsidRDefault="00A67A13">
      <w:pPr>
        <w:pStyle w:val="Normal1"/>
      </w:pPr>
      <w:r>
        <w:rPr>
          <w:rFonts w:ascii="Georgia" w:eastAsia="Georgia" w:hAnsi="Georgia" w:cs="Georgia"/>
        </w:rPr>
        <w:t>c.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Georgia" w:eastAsia="Georgia" w:hAnsi="Georgia" w:cs="Georgia"/>
        </w:rPr>
        <w:t>Just sold a large house with a large yard.  Have $200,000 in cash to purchase a smaller home</w:t>
      </w: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C506E4" w:rsidRDefault="00C506E4">
      <w:pPr>
        <w:pStyle w:val="Normal1"/>
      </w:pPr>
    </w:p>
    <w:p w:rsidR="00AF31F3" w:rsidRPr="00C506E4" w:rsidRDefault="00C506E4">
      <w:pPr>
        <w:pStyle w:val="Normal1"/>
        <w:rPr>
          <w:rFonts w:ascii="Georgia" w:hAnsi="Georgia"/>
        </w:rPr>
      </w:pPr>
      <w:r w:rsidRPr="00C506E4">
        <w:rPr>
          <w:rFonts w:ascii="Georgia" w:hAnsi="Georgia"/>
        </w:rPr>
        <w:t xml:space="preserve">Adapted from Barb Bush- Normal Community West High School </w:t>
      </w:r>
    </w:p>
    <w:sectPr w:rsidR="00AF31F3" w:rsidRPr="00C506E4" w:rsidSect="00AF31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F3"/>
    <w:rsid w:val="000C71EC"/>
    <w:rsid w:val="00473D27"/>
    <w:rsid w:val="006E1DA1"/>
    <w:rsid w:val="00A67A13"/>
    <w:rsid w:val="00AF31F3"/>
    <w:rsid w:val="00BF4FB8"/>
    <w:rsid w:val="00C50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A1"/>
  </w:style>
  <w:style w:type="paragraph" w:styleId="Heading1">
    <w:name w:val="heading 1"/>
    <w:basedOn w:val="Normal1"/>
    <w:next w:val="Normal1"/>
    <w:rsid w:val="00AF31F3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AF31F3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AF31F3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AF31F3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F31F3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F31F3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31F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AF31F3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AF31F3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A1"/>
  </w:style>
  <w:style w:type="paragraph" w:styleId="Heading1">
    <w:name w:val="heading 1"/>
    <w:basedOn w:val="Normal1"/>
    <w:next w:val="Normal1"/>
    <w:rsid w:val="00AF31F3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AF31F3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AF31F3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AF31F3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F31F3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F31F3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31F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AF31F3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AF31F3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Choosing Housing Rubric.docx</vt:lpstr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Housing Rubric.docx</dc:title>
  <dc:creator>Stange, Lisa G [HD FS]</dc:creator>
  <cp:lastModifiedBy>Stange, Lisa G [HD FS]</cp:lastModifiedBy>
  <cp:revision>2</cp:revision>
  <dcterms:created xsi:type="dcterms:W3CDTF">2013-08-05T20:07:00Z</dcterms:created>
  <dcterms:modified xsi:type="dcterms:W3CDTF">2013-08-05T20:07:00Z</dcterms:modified>
</cp:coreProperties>
</file>