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Pr="00587E9E" w:rsidRDefault="009624C7" w:rsidP="009624C7">
      <w:pPr>
        <w:jc w:val="center"/>
        <w:rPr>
          <w:b/>
          <w:szCs w:val="21"/>
        </w:rPr>
      </w:pPr>
      <w:bookmarkStart w:id="0" w:name="_GoBack"/>
      <w:bookmarkEnd w:id="0"/>
      <w:r w:rsidRPr="00587E9E">
        <w:rPr>
          <w:b/>
          <w:szCs w:val="21"/>
        </w:rPr>
        <w:t xml:space="preserve">Lesson plan </w:t>
      </w:r>
    </w:p>
    <w:tbl>
      <w:tblPr>
        <w:tblStyle w:val="TableGrid"/>
        <w:tblW w:w="10098" w:type="dxa"/>
        <w:tblLook w:val="04A0" w:firstRow="1" w:lastRow="0" w:firstColumn="1" w:lastColumn="0" w:noHBand="0" w:noVBand="1"/>
      </w:tblPr>
      <w:tblGrid>
        <w:gridCol w:w="2737"/>
        <w:gridCol w:w="7361"/>
      </w:tblGrid>
      <w:tr w:rsidR="009624C7" w:rsidRPr="00587E9E">
        <w:tc>
          <w:tcPr>
            <w:tcW w:w="3192" w:type="dxa"/>
          </w:tcPr>
          <w:p w:rsidR="009624C7" w:rsidRPr="00587E9E" w:rsidRDefault="009624C7">
            <w:pPr>
              <w:rPr>
                <w:b/>
                <w:szCs w:val="21"/>
              </w:rPr>
            </w:pPr>
            <w:r w:rsidRPr="00587E9E">
              <w:rPr>
                <w:b/>
                <w:szCs w:val="21"/>
              </w:rPr>
              <w:t>Lesson Title</w:t>
            </w:r>
            <w:r w:rsidR="00B43BED" w:rsidRPr="00587E9E">
              <w:rPr>
                <w:b/>
                <w:szCs w:val="21"/>
              </w:rPr>
              <w:t xml:space="preserve"> (concept)</w:t>
            </w:r>
          </w:p>
          <w:p w:rsidR="009624C7" w:rsidRPr="00587E9E" w:rsidRDefault="009624C7">
            <w:pPr>
              <w:rPr>
                <w:szCs w:val="21"/>
              </w:rPr>
            </w:pPr>
          </w:p>
        </w:tc>
        <w:tc>
          <w:tcPr>
            <w:tcW w:w="6906" w:type="dxa"/>
          </w:tcPr>
          <w:p w:rsidR="009624C7" w:rsidRPr="00587E9E" w:rsidRDefault="00BA1CD9">
            <w:pPr>
              <w:rPr>
                <w:szCs w:val="21"/>
              </w:rPr>
            </w:pPr>
            <w:r w:rsidRPr="00587E9E">
              <w:rPr>
                <w:szCs w:val="21"/>
              </w:rPr>
              <w:t>Needs m</w:t>
            </w:r>
            <w:r w:rsidR="00F6282D" w:rsidRPr="00587E9E">
              <w:rPr>
                <w:szCs w:val="21"/>
              </w:rPr>
              <w:t>et by H</w:t>
            </w:r>
            <w:r w:rsidR="00C402DC" w:rsidRPr="00587E9E">
              <w:rPr>
                <w:szCs w:val="21"/>
              </w:rPr>
              <w:t xml:space="preserve">ousing </w:t>
            </w:r>
          </w:p>
        </w:tc>
      </w:tr>
      <w:tr w:rsidR="009624C7" w:rsidRPr="00587E9E">
        <w:tc>
          <w:tcPr>
            <w:tcW w:w="3192" w:type="dxa"/>
          </w:tcPr>
          <w:p w:rsidR="009624C7" w:rsidRPr="00587E9E" w:rsidRDefault="009624C7">
            <w:pPr>
              <w:rPr>
                <w:b/>
                <w:szCs w:val="21"/>
              </w:rPr>
            </w:pPr>
            <w:r w:rsidRPr="00587E9E">
              <w:rPr>
                <w:b/>
                <w:szCs w:val="21"/>
              </w:rPr>
              <w:t>Instructor</w:t>
            </w:r>
          </w:p>
          <w:p w:rsidR="009624C7" w:rsidRPr="00587E9E" w:rsidRDefault="009624C7">
            <w:pPr>
              <w:rPr>
                <w:szCs w:val="21"/>
              </w:rPr>
            </w:pPr>
          </w:p>
        </w:tc>
        <w:tc>
          <w:tcPr>
            <w:tcW w:w="6906" w:type="dxa"/>
          </w:tcPr>
          <w:p w:rsidR="009624C7" w:rsidRPr="00587E9E" w:rsidRDefault="00C402DC">
            <w:pPr>
              <w:rPr>
                <w:szCs w:val="21"/>
              </w:rPr>
            </w:pPr>
            <w:r w:rsidRPr="00587E9E">
              <w:rPr>
                <w:szCs w:val="21"/>
              </w:rPr>
              <w:t xml:space="preserve">Ms. Mancuso </w:t>
            </w:r>
          </w:p>
        </w:tc>
      </w:tr>
      <w:tr w:rsidR="009624C7" w:rsidRPr="00587E9E">
        <w:tc>
          <w:tcPr>
            <w:tcW w:w="3192" w:type="dxa"/>
          </w:tcPr>
          <w:p w:rsidR="009624C7" w:rsidRPr="00587E9E" w:rsidRDefault="009624C7">
            <w:pPr>
              <w:rPr>
                <w:b/>
                <w:szCs w:val="21"/>
              </w:rPr>
            </w:pPr>
            <w:r w:rsidRPr="00587E9E">
              <w:rPr>
                <w:b/>
                <w:szCs w:val="21"/>
              </w:rPr>
              <w:t>Suggested grade level/course</w:t>
            </w:r>
          </w:p>
          <w:p w:rsidR="009624C7" w:rsidRPr="00587E9E" w:rsidRDefault="009624C7">
            <w:pPr>
              <w:rPr>
                <w:szCs w:val="21"/>
              </w:rPr>
            </w:pPr>
          </w:p>
        </w:tc>
        <w:tc>
          <w:tcPr>
            <w:tcW w:w="6906" w:type="dxa"/>
          </w:tcPr>
          <w:p w:rsidR="009624C7" w:rsidRPr="00587E9E" w:rsidRDefault="00C402DC">
            <w:pPr>
              <w:rPr>
                <w:szCs w:val="21"/>
              </w:rPr>
            </w:pPr>
            <w:r w:rsidRPr="00587E9E">
              <w:rPr>
                <w:szCs w:val="21"/>
              </w:rPr>
              <w:t xml:space="preserve">10-12/ Housing and Interior Design </w:t>
            </w:r>
          </w:p>
        </w:tc>
      </w:tr>
      <w:tr w:rsidR="00D21948" w:rsidRPr="00587E9E">
        <w:tc>
          <w:tcPr>
            <w:tcW w:w="3192" w:type="dxa"/>
          </w:tcPr>
          <w:p w:rsidR="00D21948" w:rsidRPr="00587E9E" w:rsidRDefault="00D21948">
            <w:pPr>
              <w:rPr>
                <w:b/>
                <w:szCs w:val="21"/>
              </w:rPr>
            </w:pPr>
            <w:r w:rsidRPr="00587E9E">
              <w:rPr>
                <w:b/>
                <w:szCs w:val="21"/>
              </w:rPr>
              <w:t>Time suggested</w:t>
            </w:r>
          </w:p>
        </w:tc>
        <w:tc>
          <w:tcPr>
            <w:tcW w:w="6906" w:type="dxa"/>
          </w:tcPr>
          <w:p w:rsidR="00D21948" w:rsidRPr="00587E9E" w:rsidRDefault="00C402DC">
            <w:pPr>
              <w:rPr>
                <w:szCs w:val="21"/>
              </w:rPr>
            </w:pPr>
            <w:r w:rsidRPr="00587E9E">
              <w:rPr>
                <w:szCs w:val="21"/>
              </w:rPr>
              <w:t xml:space="preserve">1 block (84 minutes) </w:t>
            </w:r>
          </w:p>
        </w:tc>
      </w:tr>
      <w:tr w:rsidR="0061563A" w:rsidRPr="00587E9E">
        <w:trPr>
          <w:trHeight w:val="2069"/>
        </w:trPr>
        <w:tc>
          <w:tcPr>
            <w:tcW w:w="3192" w:type="dxa"/>
          </w:tcPr>
          <w:p w:rsidR="0061563A" w:rsidRPr="00587E9E" w:rsidRDefault="0061563A">
            <w:pPr>
              <w:rPr>
                <w:b/>
                <w:szCs w:val="21"/>
              </w:rPr>
            </w:pPr>
            <w:r w:rsidRPr="00587E9E">
              <w:rPr>
                <w:b/>
                <w:szCs w:val="21"/>
              </w:rPr>
              <w:t>National Standards addressed:</w:t>
            </w:r>
          </w:p>
          <w:p w:rsidR="0061563A" w:rsidRPr="00587E9E" w:rsidRDefault="0061563A" w:rsidP="0061563A">
            <w:pPr>
              <w:pStyle w:val="ListParagraph"/>
              <w:numPr>
                <w:ilvl w:val="0"/>
                <w:numId w:val="13"/>
              </w:numPr>
              <w:rPr>
                <w:b/>
                <w:szCs w:val="21"/>
              </w:rPr>
            </w:pPr>
            <w:r w:rsidRPr="00587E9E">
              <w:rPr>
                <w:szCs w:val="21"/>
              </w:rPr>
              <w:t>State the entire objective, not just the number</w:t>
            </w:r>
          </w:p>
          <w:p w:rsidR="0061563A" w:rsidRPr="00587E9E" w:rsidRDefault="0061563A" w:rsidP="0061563A">
            <w:pPr>
              <w:rPr>
                <w:b/>
                <w:szCs w:val="21"/>
              </w:rPr>
            </w:pPr>
            <w:r w:rsidRPr="00587E9E">
              <w:rPr>
                <w:b/>
                <w:szCs w:val="21"/>
              </w:rPr>
              <w:t>State and/or local standards addressed:</w:t>
            </w:r>
          </w:p>
          <w:p w:rsidR="0061563A" w:rsidRPr="00587E9E" w:rsidRDefault="0061563A" w:rsidP="0061563A">
            <w:pPr>
              <w:pStyle w:val="ListParagraph"/>
              <w:numPr>
                <w:ilvl w:val="0"/>
                <w:numId w:val="13"/>
              </w:numPr>
              <w:rPr>
                <w:b/>
                <w:szCs w:val="21"/>
              </w:rPr>
            </w:pPr>
            <w:r w:rsidRPr="00587E9E">
              <w:rPr>
                <w:szCs w:val="21"/>
              </w:rPr>
              <w:t>State the entire objective, not just the number</w:t>
            </w:r>
          </w:p>
        </w:tc>
        <w:tc>
          <w:tcPr>
            <w:tcW w:w="6906" w:type="dxa"/>
          </w:tcPr>
          <w:p w:rsidR="00671545" w:rsidRDefault="00671545">
            <w:pPr>
              <w:rPr>
                <w:bCs/>
              </w:rPr>
            </w:pPr>
          </w:p>
          <w:p w:rsidR="0061563A" w:rsidRPr="00587E9E" w:rsidRDefault="00C402DC">
            <w:pPr>
              <w:rPr>
                <w:bCs/>
              </w:rPr>
            </w:pPr>
            <w:r w:rsidRPr="00587E9E">
              <w:rPr>
                <w:bCs/>
              </w:rPr>
              <w:t xml:space="preserve">11.3.5 Examine the impact of housing, interiors, and furnishings on health, safety, and welfare on the public. </w:t>
            </w:r>
          </w:p>
        </w:tc>
      </w:tr>
      <w:tr w:rsidR="0061563A" w:rsidRPr="00587E9E">
        <w:tc>
          <w:tcPr>
            <w:tcW w:w="3192" w:type="dxa"/>
          </w:tcPr>
          <w:p w:rsidR="0061563A" w:rsidRPr="00587E9E" w:rsidRDefault="0061563A">
            <w:pPr>
              <w:rPr>
                <w:b/>
                <w:szCs w:val="21"/>
              </w:rPr>
            </w:pPr>
            <w:r w:rsidRPr="00587E9E">
              <w:rPr>
                <w:b/>
                <w:szCs w:val="21"/>
              </w:rPr>
              <w:t>Rationale for the lesson:</w:t>
            </w:r>
          </w:p>
          <w:p w:rsidR="0061563A" w:rsidRPr="00587E9E" w:rsidRDefault="0061563A" w:rsidP="0061563A">
            <w:pPr>
              <w:pStyle w:val="ListParagraph"/>
              <w:numPr>
                <w:ilvl w:val="0"/>
                <w:numId w:val="13"/>
              </w:numPr>
              <w:rPr>
                <w:b/>
                <w:szCs w:val="21"/>
              </w:rPr>
            </w:pPr>
            <w:r w:rsidRPr="00587E9E">
              <w:rPr>
                <w:szCs w:val="21"/>
              </w:rPr>
              <w:t>Where does it fit into the unit plan?</w:t>
            </w:r>
          </w:p>
          <w:p w:rsidR="0061563A" w:rsidRPr="00587E9E" w:rsidRDefault="0061563A" w:rsidP="0061563A">
            <w:pPr>
              <w:pStyle w:val="ListParagraph"/>
              <w:numPr>
                <w:ilvl w:val="0"/>
                <w:numId w:val="13"/>
              </w:numPr>
              <w:rPr>
                <w:b/>
                <w:szCs w:val="21"/>
              </w:rPr>
            </w:pPr>
            <w:r w:rsidRPr="00587E9E">
              <w:rPr>
                <w:szCs w:val="21"/>
              </w:rPr>
              <w:t>Why are you choosing this activity/strategies?</w:t>
            </w:r>
          </w:p>
          <w:p w:rsidR="0061563A" w:rsidRPr="00F3439D" w:rsidRDefault="0061563A" w:rsidP="0061563A">
            <w:pPr>
              <w:pStyle w:val="ListParagraph"/>
              <w:numPr>
                <w:ilvl w:val="0"/>
                <w:numId w:val="13"/>
              </w:numPr>
              <w:rPr>
                <w:b/>
                <w:szCs w:val="21"/>
              </w:rPr>
            </w:pPr>
            <w:r w:rsidRPr="00F3439D">
              <w:rPr>
                <w:szCs w:val="21"/>
              </w:rPr>
              <w:t>How will you plan for differentiation?</w:t>
            </w:r>
          </w:p>
        </w:tc>
        <w:tc>
          <w:tcPr>
            <w:tcW w:w="6906" w:type="dxa"/>
          </w:tcPr>
          <w:p w:rsidR="00C402DC" w:rsidRPr="00587E9E" w:rsidRDefault="00C402DC" w:rsidP="00C402DC">
            <w:pPr>
              <w:rPr>
                <w:szCs w:val="21"/>
              </w:rPr>
            </w:pPr>
            <w:r w:rsidRPr="00587E9E">
              <w:rPr>
                <w:szCs w:val="21"/>
              </w:rPr>
              <w:t>Understanding how people’s needs are met through housing is essential to grasping other concepts such as meeting client’s needs through their designs. If students do not understand the underlying factors that influence housing decisions</w:t>
            </w:r>
            <w:r w:rsidR="00671545">
              <w:rPr>
                <w:szCs w:val="21"/>
              </w:rPr>
              <w:t>,</w:t>
            </w:r>
            <w:r w:rsidRPr="00587E9E">
              <w:rPr>
                <w:szCs w:val="21"/>
              </w:rPr>
              <w:t xml:space="preserve"> they will not be able to execute future designs effectively. </w:t>
            </w:r>
          </w:p>
          <w:p w:rsidR="0061563A" w:rsidRPr="00587E9E" w:rsidRDefault="00C402DC" w:rsidP="003C54CF">
            <w:pPr>
              <w:rPr>
                <w:szCs w:val="21"/>
              </w:rPr>
            </w:pPr>
            <w:r w:rsidRPr="00587E9E">
              <w:rPr>
                <w:szCs w:val="21"/>
              </w:rPr>
              <w:t>The activities and strategies I am incorporating into this lesson are hands on and require them to make the connection with</w:t>
            </w:r>
            <w:r w:rsidR="00671545">
              <w:rPr>
                <w:szCs w:val="21"/>
              </w:rPr>
              <w:t xml:space="preserve"> how</w:t>
            </w:r>
            <w:r w:rsidRPr="00587E9E">
              <w:rPr>
                <w:szCs w:val="21"/>
              </w:rPr>
              <w:t xml:space="preserve"> housing needs are or are not met within their life. This real life connection will allow students to understand the importance of learning how to accommodate their future clients needs within their designs. Therefore, students will learn about how various factors influence people’s housing decisions</w:t>
            </w:r>
            <w:r w:rsidR="00671545">
              <w:rPr>
                <w:szCs w:val="21"/>
              </w:rPr>
              <w:t>,</w:t>
            </w:r>
            <w:r w:rsidRPr="00587E9E">
              <w:rPr>
                <w:szCs w:val="21"/>
              </w:rPr>
              <w:t xml:space="preserve"> as well as the family lifecycle.  As a result, one of the activities</w:t>
            </w:r>
            <w:r w:rsidR="00F3439D">
              <w:rPr>
                <w:szCs w:val="21"/>
              </w:rPr>
              <w:t xml:space="preserve"> </w:t>
            </w:r>
            <w:r w:rsidRPr="00587E9E">
              <w:rPr>
                <w:szCs w:val="21"/>
              </w:rPr>
              <w:t>students will have to</w:t>
            </w:r>
            <w:r w:rsidR="00F3439D">
              <w:rPr>
                <w:szCs w:val="21"/>
              </w:rPr>
              <w:t xml:space="preserve"> complete is </w:t>
            </w:r>
            <w:r w:rsidRPr="00587E9E">
              <w:rPr>
                <w:szCs w:val="21"/>
              </w:rPr>
              <w:t>select</w:t>
            </w:r>
            <w:r w:rsidR="00F3439D">
              <w:rPr>
                <w:szCs w:val="21"/>
              </w:rPr>
              <w:t>ing</w:t>
            </w:r>
            <w:r w:rsidRPr="00587E9E">
              <w:rPr>
                <w:szCs w:val="21"/>
              </w:rPr>
              <w:t xml:space="preserve"> a house that meets the needs of their client</w:t>
            </w:r>
            <w:r w:rsidR="00F3439D">
              <w:rPr>
                <w:szCs w:val="21"/>
              </w:rPr>
              <w:t>,</w:t>
            </w:r>
            <w:r w:rsidRPr="00587E9E">
              <w:rPr>
                <w:szCs w:val="21"/>
              </w:rPr>
              <w:t xml:space="preserve"> </w:t>
            </w:r>
            <w:r w:rsidR="00F3439D">
              <w:rPr>
                <w:szCs w:val="21"/>
              </w:rPr>
              <w:t>while justifying</w:t>
            </w:r>
            <w:r w:rsidRPr="00587E9E">
              <w:rPr>
                <w:szCs w:val="21"/>
              </w:rPr>
              <w:t xml:space="preserve"> their decision</w:t>
            </w:r>
            <w:r w:rsidR="00671545">
              <w:rPr>
                <w:szCs w:val="21"/>
              </w:rPr>
              <w:t>s</w:t>
            </w:r>
            <w:r w:rsidRPr="00587E9E">
              <w:rPr>
                <w:szCs w:val="21"/>
              </w:rPr>
              <w:t xml:space="preserve"> with evidence. </w:t>
            </w:r>
            <w:r w:rsidR="003C54CF" w:rsidRPr="00587E9E">
              <w:rPr>
                <w:szCs w:val="21"/>
              </w:rPr>
              <w:t xml:space="preserve"> To plan for differentiation</w:t>
            </w:r>
            <w:r w:rsidR="003962CC" w:rsidRPr="00587E9E">
              <w:rPr>
                <w:szCs w:val="21"/>
              </w:rPr>
              <w:t xml:space="preserve">, </w:t>
            </w:r>
            <w:r w:rsidR="003C54CF" w:rsidRPr="00587E9E">
              <w:rPr>
                <w:szCs w:val="21"/>
              </w:rPr>
              <w:t>students will have the opportunity to share their unique experiences and background about how</w:t>
            </w:r>
            <w:r w:rsidR="00671545">
              <w:rPr>
                <w:szCs w:val="21"/>
              </w:rPr>
              <w:t xml:space="preserve"> housing has meet their family’s</w:t>
            </w:r>
            <w:r w:rsidR="003C54CF" w:rsidRPr="00587E9E">
              <w:rPr>
                <w:szCs w:val="21"/>
              </w:rPr>
              <w:t xml:space="preserve"> needs</w:t>
            </w:r>
            <w:r w:rsidR="00671545">
              <w:rPr>
                <w:szCs w:val="21"/>
              </w:rPr>
              <w:t xml:space="preserve"> in a blog</w:t>
            </w:r>
            <w:r w:rsidR="003C54CF" w:rsidRPr="00587E9E">
              <w:rPr>
                <w:szCs w:val="21"/>
              </w:rPr>
              <w:t>.</w:t>
            </w:r>
            <w:r w:rsidR="00671545">
              <w:rPr>
                <w:szCs w:val="21"/>
              </w:rPr>
              <w:t xml:space="preserve"> Furthermore, to </w:t>
            </w:r>
            <w:r w:rsidR="00F3439D">
              <w:rPr>
                <w:szCs w:val="21"/>
              </w:rPr>
              <w:t xml:space="preserve">plan for differentiation of </w:t>
            </w:r>
            <w:r w:rsidR="00671545">
              <w:rPr>
                <w:szCs w:val="21"/>
              </w:rPr>
              <w:t xml:space="preserve">talented and gifted students, I will have them create their own client profile. As a result, these students will have to incorporate all the housing needs we discussed earlier into a </w:t>
            </w:r>
            <w:r w:rsidR="00F3439D">
              <w:rPr>
                <w:szCs w:val="21"/>
              </w:rPr>
              <w:t>client profile that they will use.</w:t>
            </w:r>
            <w:r w:rsidR="00671545">
              <w:rPr>
                <w:szCs w:val="21"/>
              </w:rPr>
              <w:t xml:space="preserve">  </w:t>
            </w:r>
            <w:r w:rsidR="003C54CF" w:rsidRPr="00587E9E">
              <w:rPr>
                <w:szCs w:val="21"/>
              </w:rPr>
              <w:t xml:space="preserve">In addition, the activities and strategies are varied for different types of learners. For example, those that are visual learners will complete a graphic organizer on housing needs. </w:t>
            </w:r>
          </w:p>
        </w:tc>
      </w:tr>
      <w:tr w:rsidR="009624C7" w:rsidRPr="00587E9E">
        <w:tc>
          <w:tcPr>
            <w:tcW w:w="3192" w:type="dxa"/>
          </w:tcPr>
          <w:p w:rsidR="009624C7" w:rsidRPr="00587E9E" w:rsidRDefault="00B43BED">
            <w:pPr>
              <w:rPr>
                <w:b/>
                <w:szCs w:val="21"/>
              </w:rPr>
            </w:pPr>
            <w:r w:rsidRPr="00587E9E">
              <w:rPr>
                <w:b/>
                <w:szCs w:val="21"/>
              </w:rPr>
              <w:t>Content objective:</w:t>
            </w:r>
            <w:r w:rsidR="00FC4451" w:rsidRPr="00587E9E">
              <w:rPr>
                <w:b/>
                <w:szCs w:val="21"/>
              </w:rPr>
              <w:t xml:space="preserve"> </w:t>
            </w:r>
          </w:p>
          <w:p w:rsidR="00B43BED" w:rsidRPr="00587E9E" w:rsidRDefault="0061563A" w:rsidP="00B43BED">
            <w:pPr>
              <w:pStyle w:val="ListParagraph"/>
              <w:numPr>
                <w:ilvl w:val="0"/>
                <w:numId w:val="1"/>
              </w:numPr>
              <w:rPr>
                <w:szCs w:val="21"/>
              </w:rPr>
            </w:pPr>
            <w:r w:rsidRPr="00587E9E">
              <w:rPr>
                <w:szCs w:val="21"/>
              </w:rPr>
              <w:t>What will students know and be able to do at the end of the lesson?</w:t>
            </w:r>
          </w:p>
          <w:p w:rsidR="00FC4451" w:rsidRPr="00587E9E" w:rsidRDefault="00B43BED" w:rsidP="00FC4451">
            <w:pPr>
              <w:pStyle w:val="ListParagraph"/>
              <w:numPr>
                <w:ilvl w:val="0"/>
                <w:numId w:val="1"/>
              </w:numPr>
              <w:rPr>
                <w:szCs w:val="21"/>
              </w:rPr>
            </w:pPr>
            <w:r w:rsidRPr="00587E9E">
              <w:rPr>
                <w:szCs w:val="21"/>
              </w:rPr>
              <w:t xml:space="preserve">Is the information </w:t>
            </w:r>
            <w:r w:rsidRPr="00587E9E">
              <w:rPr>
                <w:szCs w:val="21"/>
              </w:rPr>
              <w:lastRenderedPageBreak/>
              <w:t>or concept new to the students?</w:t>
            </w:r>
          </w:p>
        </w:tc>
        <w:tc>
          <w:tcPr>
            <w:tcW w:w="6906" w:type="dxa"/>
          </w:tcPr>
          <w:p w:rsidR="00C402DC" w:rsidRPr="00587E9E" w:rsidRDefault="00C402DC">
            <w:pPr>
              <w:rPr>
                <w:szCs w:val="21"/>
              </w:rPr>
            </w:pPr>
            <w:r w:rsidRPr="00587E9E">
              <w:rPr>
                <w:szCs w:val="21"/>
              </w:rPr>
              <w:lastRenderedPageBreak/>
              <w:t>Students will be able to compare and contrast physical and psy</w:t>
            </w:r>
            <w:r w:rsidR="00F3439D">
              <w:rPr>
                <w:szCs w:val="21"/>
              </w:rPr>
              <w:t>chological needs met by housing.</w:t>
            </w:r>
          </w:p>
          <w:p w:rsidR="00C402DC" w:rsidRPr="00587E9E" w:rsidRDefault="00C402DC">
            <w:pPr>
              <w:rPr>
                <w:szCs w:val="21"/>
              </w:rPr>
            </w:pPr>
            <w:r w:rsidRPr="00587E9E">
              <w:rPr>
                <w:szCs w:val="21"/>
              </w:rPr>
              <w:t xml:space="preserve">Students will be able to evaluate what influences people to make certain housing </w:t>
            </w:r>
            <w:proofErr w:type="gramStart"/>
            <w:r w:rsidRPr="00587E9E">
              <w:rPr>
                <w:szCs w:val="21"/>
              </w:rPr>
              <w:t xml:space="preserve">decisions </w:t>
            </w:r>
            <w:r w:rsidR="00F3439D">
              <w:rPr>
                <w:szCs w:val="21"/>
              </w:rPr>
              <w:t>.</w:t>
            </w:r>
            <w:proofErr w:type="gramEnd"/>
          </w:p>
          <w:p w:rsidR="003C54CF" w:rsidRPr="00587E9E" w:rsidRDefault="003C54CF" w:rsidP="003C54CF">
            <w:pPr>
              <w:rPr>
                <w:szCs w:val="21"/>
              </w:rPr>
            </w:pPr>
            <w:r w:rsidRPr="00587E9E">
              <w:rPr>
                <w:szCs w:val="21"/>
              </w:rPr>
              <w:t xml:space="preserve">Although students know that housing meets basic needs, the concept will be new because they will not have explored the topic in depth. The concept that </w:t>
            </w:r>
            <w:r w:rsidRPr="00587E9E">
              <w:rPr>
                <w:szCs w:val="21"/>
              </w:rPr>
              <w:lastRenderedPageBreak/>
              <w:t>there are several other factors</w:t>
            </w:r>
            <w:r w:rsidR="00F3439D">
              <w:rPr>
                <w:szCs w:val="21"/>
              </w:rPr>
              <w:t xml:space="preserve"> that influence housing,</w:t>
            </w:r>
            <w:r w:rsidRPr="00587E9E">
              <w:rPr>
                <w:szCs w:val="21"/>
              </w:rPr>
              <w:t xml:space="preserve"> such as phase in the family </w:t>
            </w:r>
            <w:r w:rsidR="00F3439D">
              <w:rPr>
                <w:szCs w:val="21"/>
              </w:rPr>
              <w:t>life cycle, will be new to them</w:t>
            </w:r>
            <w:r w:rsidRPr="00587E9E">
              <w:rPr>
                <w:szCs w:val="21"/>
              </w:rPr>
              <w:t>.</w:t>
            </w:r>
          </w:p>
          <w:p w:rsidR="009624C7" w:rsidRPr="00587E9E" w:rsidRDefault="009624C7" w:rsidP="003C54CF">
            <w:pPr>
              <w:rPr>
                <w:szCs w:val="21"/>
              </w:rPr>
            </w:pPr>
          </w:p>
        </w:tc>
      </w:tr>
      <w:tr w:rsidR="0061563A" w:rsidRPr="00587E9E">
        <w:tc>
          <w:tcPr>
            <w:tcW w:w="3192" w:type="dxa"/>
          </w:tcPr>
          <w:p w:rsidR="0061563A" w:rsidRPr="00587E9E" w:rsidRDefault="0061563A">
            <w:pPr>
              <w:rPr>
                <w:b/>
                <w:szCs w:val="21"/>
              </w:rPr>
            </w:pPr>
            <w:r w:rsidRPr="00587E9E">
              <w:rPr>
                <w:b/>
                <w:szCs w:val="21"/>
              </w:rPr>
              <w:lastRenderedPageBreak/>
              <w:t>Assessment:</w:t>
            </w:r>
          </w:p>
          <w:p w:rsidR="0061563A" w:rsidRPr="00587E9E" w:rsidRDefault="0061563A" w:rsidP="0061563A">
            <w:pPr>
              <w:pStyle w:val="ListParagraph"/>
              <w:numPr>
                <w:ilvl w:val="0"/>
                <w:numId w:val="14"/>
              </w:numPr>
              <w:rPr>
                <w:b/>
                <w:szCs w:val="21"/>
              </w:rPr>
            </w:pPr>
            <w:r w:rsidRPr="00587E9E">
              <w:rPr>
                <w:szCs w:val="21"/>
              </w:rPr>
              <w:t>How will you know students can do the above?</w:t>
            </w:r>
          </w:p>
        </w:tc>
        <w:tc>
          <w:tcPr>
            <w:tcW w:w="6906" w:type="dxa"/>
          </w:tcPr>
          <w:p w:rsidR="003C54CF" w:rsidRPr="00587E9E" w:rsidRDefault="00BA1CD9">
            <w:pPr>
              <w:rPr>
                <w:szCs w:val="21"/>
              </w:rPr>
            </w:pPr>
            <w:r w:rsidRPr="00587E9E">
              <w:rPr>
                <w:szCs w:val="21"/>
              </w:rPr>
              <w:t xml:space="preserve">One of the </w:t>
            </w:r>
            <w:r w:rsidR="003C54CF" w:rsidRPr="00587E9E">
              <w:rPr>
                <w:szCs w:val="21"/>
              </w:rPr>
              <w:t>formative assessment</w:t>
            </w:r>
            <w:r w:rsidR="003962CC" w:rsidRPr="00587E9E">
              <w:rPr>
                <w:szCs w:val="21"/>
              </w:rPr>
              <w:t>s</w:t>
            </w:r>
            <w:r w:rsidR="003C54CF" w:rsidRPr="00587E9E">
              <w:rPr>
                <w:szCs w:val="21"/>
              </w:rPr>
              <w:t xml:space="preserve"> that students wil</w:t>
            </w:r>
            <w:r w:rsidR="003962CC" w:rsidRPr="00587E9E">
              <w:rPr>
                <w:szCs w:val="21"/>
              </w:rPr>
              <w:t xml:space="preserve">l complete during the </w:t>
            </w:r>
            <w:r w:rsidRPr="00587E9E">
              <w:rPr>
                <w:szCs w:val="21"/>
              </w:rPr>
              <w:t xml:space="preserve">lesson is </w:t>
            </w:r>
            <w:r w:rsidR="003C54CF" w:rsidRPr="00587E9E">
              <w:rPr>
                <w:szCs w:val="21"/>
              </w:rPr>
              <w:t xml:space="preserve">participating in a </w:t>
            </w:r>
            <w:r w:rsidRPr="00587E9E">
              <w:rPr>
                <w:szCs w:val="21"/>
              </w:rPr>
              <w:t>blog discussing</w:t>
            </w:r>
            <w:r w:rsidR="003C54CF" w:rsidRPr="00587E9E">
              <w:rPr>
                <w:szCs w:val="21"/>
              </w:rPr>
              <w:t xml:space="preserve"> their personal experiences connected to housing. If students are able to explain </w:t>
            </w:r>
            <w:r w:rsidR="004C376A" w:rsidRPr="00587E9E">
              <w:rPr>
                <w:szCs w:val="21"/>
              </w:rPr>
              <w:t xml:space="preserve">how </w:t>
            </w:r>
            <w:r w:rsidR="003C54CF" w:rsidRPr="00587E9E">
              <w:rPr>
                <w:szCs w:val="21"/>
              </w:rPr>
              <w:t>certain physical needs</w:t>
            </w:r>
            <w:r w:rsidR="004C376A" w:rsidRPr="00587E9E">
              <w:rPr>
                <w:szCs w:val="21"/>
              </w:rPr>
              <w:t>,</w:t>
            </w:r>
            <w:r w:rsidR="003C54CF" w:rsidRPr="00587E9E">
              <w:rPr>
                <w:szCs w:val="21"/>
              </w:rPr>
              <w:t xml:space="preserve"> such as food and shelter</w:t>
            </w:r>
            <w:r w:rsidR="004C376A" w:rsidRPr="00587E9E">
              <w:rPr>
                <w:szCs w:val="21"/>
              </w:rPr>
              <w:t>, are met</w:t>
            </w:r>
            <w:r w:rsidR="003C54CF" w:rsidRPr="00587E9E">
              <w:rPr>
                <w:szCs w:val="21"/>
              </w:rPr>
              <w:t xml:space="preserve"> or how certain psychological needs are met</w:t>
            </w:r>
            <w:r w:rsidR="004C376A" w:rsidRPr="00587E9E">
              <w:rPr>
                <w:szCs w:val="21"/>
              </w:rPr>
              <w:t>, such as privacy and security, then I will know they understand how housing</w:t>
            </w:r>
            <w:r w:rsidRPr="00587E9E">
              <w:rPr>
                <w:szCs w:val="21"/>
              </w:rPr>
              <w:t xml:space="preserve"> can meet</w:t>
            </w:r>
            <w:r w:rsidR="004C376A" w:rsidRPr="00587E9E">
              <w:rPr>
                <w:szCs w:val="21"/>
              </w:rPr>
              <w:t xml:space="preserve"> people’s needs in different ways. Furthermore, they will realize not all people’s needs are met by housing, which will help them see the disconnec</w:t>
            </w:r>
            <w:r w:rsidRPr="00587E9E">
              <w:rPr>
                <w:szCs w:val="21"/>
              </w:rPr>
              <w:t>t</w:t>
            </w:r>
            <w:r w:rsidR="00F3439D">
              <w:rPr>
                <w:szCs w:val="21"/>
              </w:rPr>
              <w:t>,</w:t>
            </w:r>
            <w:r w:rsidRPr="00587E9E">
              <w:rPr>
                <w:szCs w:val="21"/>
              </w:rPr>
              <w:t xml:space="preserve"> and what they can maybe do in the future as a professional in the interior design field. </w:t>
            </w:r>
          </w:p>
          <w:p w:rsidR="0061563A" w:rsidRPr="00587E9E" w:rsidRDefault="0061563A">
            <w:pPr>
              <w:rPr>
                <w:szCs w:val="21"/>
              </w:rPr>
            </w:pPr>
          </w:p>
        </w:tc>
      </w:tr>
      <w:tr w:rsidR="00D37C0E" w:rsidRPr="00587E9E">
        <w:tc>
          <w:tcPr>
            <w:tcW w:w="10098" w:type="dxa"/>
            <w:gridSpan w:val="2"/>
          </w:tcPr>
          <w:p w:rsidR="00D37C0E" w:rsidRPr="00587E9E" w:rsidRDefault="00D37C0E" w:rsidP="00D37C0E">
            <w:pPr>
              <w:rPr>
                <w:b/>
                <w:color w:val="403152" w:themeColor="accent4" w:themeShade="80"/>
                <w:szCs w:val="28"/>
              </w:rPr>
            </w:pPr>
            <w:r w:rsidRPr="00587E9E">
              <w:rPr>
                <w:b/>
                <w:color w:val="403152" w:themeColor="accent4" w:themeShade="80"/>
                <w:szCs w:val="28"/>
              </w:rPr>
              <w:t>Procedure/activities</w:t>
            </w:r>
          </w:p>
          <w:p w:rsidR="004C376A" w:rsidRPr="00587E9E" w:rsidRDefault="004C376A" w:rsidP="00D37C0E">
            <w:pPr>
              <w:rPr>
                <w:b/>
                <w:color w:val="403152" w:themeColor="accent4" w:themeShade="80"/>
                <w:szCs w:val="28"/>
              </w:rPr>
            </w:pPr>
          </w:p>
          <w:p w:rsidR="001F7E53" w:rsidRPr="00587E9E" w:rsidRDefault="004C376A" w:rsidP="002B2C9F">
            <w:pPr>
              <w:pStyle w:val="ListParagraph"/>
              <w:numPr>
                <w:ilvl w:val="0"/>
                <w:numId w:val="15"/>
              </w:numPr>
              <w:rPr>
                <w:color w:val="403152" w:themeColor="accent4" w:themeShade="80"/>
                <w:szCs w:val="28"/>
              </w:rPr>
            </w:pPr>
            <w:r w:rsidRPr="00587E9E">
              <w:rPr>
                <w:b/>
                <w:color w:val="403152" w:themeColor="accent4" w:themeShade="80"/>
                <w:szCs w:val="28"/>
              </w:rPr>
              <w:t>Daily Question:</w:t>
            </w:r>
            <w:r w:rsidRPr="00587E9E">
              <w:rPr>
                <w:color w:val="403152" w:themeColor="accent4" w:themeShade="80"/>
                <w:szCs w:val="28"/>
              </w:rPr>
              <w:t xml:space="preserve"> Students will use their Ch</w:t>
            </w:r>
            <w:r w:rsidR="002B2C9F" w:rsidRPr="00587E9E">
              <w:rPr>
                <w:color w:val="403152" w:themeColor="accent4" w:themeShade="80"/>
                <w:szCs w:val="28"/>
              </w:rPr>
              <w:t xml:space="preserve">romebooks to answer the question “What words do you associate with the word </w:t>
            </w:r>
            <w:r w:rsidR="00F6282D" w:rsidRPr="00587E9E">
              <w:rPr>
                <w:color w:val="403152" w:themeColor="accent4" w:themeShade="80"/>
                <w:szCs w:val="28"/>
              </w:rPr>
              <w:t>home</w:t>
            </w:r>
            <w:r w:rsidR="002B2C9F" w:rsidRPr="00587E9E">
              <w:rPr>
                <w:color w:val="403152" w:themeColor="accent4" w:themeShade="80"/>
                <w:szCs w:val="28"/>
              </w:rPr>
              <w:t>?</w:t>
            </w:r>
            <w:r w:rsidR="00F6282D" w:rsidRPr="00587E9E">
              <w:rPr>
                <w:color w:val="403152" w:themeColor="accent4" w:themeShade="80"/>
                <w:szCs w:val="28"/>
              </w:rPr>
              <w:t>”</w:t>
            </w:r>
            <w:r w:rsidR="002B2C9F" w:rsidRPr="00587E9E">
              <w:rPr>
                <w:color w:val="403152" w:themeColor="accent4" w:themeShade="80"/>
                <w:szCs w:val="28"/>
              </w:rPr>
              <w:t xml:space="preserve"> Students will enter their words into Wordle. (3 min)</w:t>
            </w:r>
          </w:p>
          <w:p w:rsidR="002B2C9F" w:rsidRPr="00587E9E" w:rsidRDefault="002B2C9F" w:rsidP="001F7E53">
            <w:pPr>
              <w:pStyle w:val="ListParagraph"/>
              <w:rPr>
                <w:color w:val="403152" w:themeColor="accent4" w:themeShade="80"/>
                <w:szCs w:val="28"/>
              </w:rPr>
            </w:pPr>
          </w:p>
          <w:p w:rsidR="001F7E53" w:rsidRPr="00587E9E" w:rsidRDefault="002B2C9F" w:rsidP="002B2C9F">
            <w:pPr>
              <w:pStyle w:val="ListParagraph"/>
              <w:numPr>
                <w:ilvl w:val="0"/>
                <w:numId w:val="15"/>
              </w:numPr>
              <w:rPr>
                <w:color w:val="403152" w:themeColor="accent4" w:themeShade="80"/>
                <w:szCs w:val="28"/>
              </w:rPr>
            </w:pPr>
            <w:r w:rsidRPr="00587E9E">
              <w:rPr>
                <w:b/>
                <w:color w:val="403152" w:themeColor="accent4" w:themeShade="80"/>
                <w:szCs w:val="28"/>
              </w:rPr>
              <w:t>Discussion:</w:t>
            </w:r>
            <w:r w:rsidRPr="00587E9E">
              <w:rPr>
                <w:color w:val="403152" w:themeColor="accent4" w:themeShade="80"/>
                <w:szCs w:val="28"/>
              </w:rPr>
              <w:t xml:space="preserve"> What words appeared bigger? Why</w:t>
            </w:r>
            <w:r w:rsidR="00BA1CD9" w:rsidRPr="00587E9E">
              <w:rPr>
                <w:color w:val="403152" w:themeColor="accent4" w:themeShade="80"/>
                <w:szCs w:val="28"/>
              </w:rPr>
              <w:t xml:space="preserve"> do you think that happened</w:t>
            </w:r>
            <w:r w:rsidRPr="00587E9E">
              <w:rPr>
                <w:color w:val="403152" w:themeColor="accent4" w:themeShade="80"/>
                <w:szCs w:val="28"/>
              </w:rPr>
              <w:t xml:space="preserve">? Where did you learn </w:t>
            </w:r>
            <w:r w:rsidR="00BA1CD9" w:rsidRPr="00587E9E">
              <w:rPr>
                <w:color w:val="403152" w:themeColor="accent4" w:themeShade="80"/>
                <w:szCs w:val="28"/>
              </w:rPr>
              <w:t>the definition of home</w:t>
            </w:r>
            <w:r w:rsidRPr="00587E9E">
              <w:rPr>
                <w:color w:val="403152" w:themeColor="accent4" w:themeShade="80"/>
                <w:szCs w:val="28"/>
              </w:rPr>
              <w:t xml:space="preserve">? Were there words on the board that you do not associate with home? Why not? (5 min) </w:t>
            </w:r>
          </w:p>
          <w:p w:rsidR="002B2C9F" w:rsidRPr="00587E9E" w:rsidRDefault="002B2C9F" w:rsidP="001F7E53">
            <w:pPr>
              <w:rPr>
                <w:color w:val="403152" w:themeColor="accent4" w:themeShade="80"/>
                <w:szCs w:val="28"/>
              </w:rPr>
            </w:pPr>
          </w:p>
          <w:p w:rsidR="002B2C9F" w:rsidRPr="00587E9E" w:rsidRDefault="002B2C9F" w:rsidP="002B2C9F">
            <w:pPr>
              <w:pStyle w:val="ListParagraph"/>
              <w:numPr>
                <w:ilvl w:val="0"/>
                <w:numId w:val="15"/>
              </w:numPr>
              <w:rPr>
                <w:color w:val="403152" w:themeColor="accent4" w:themeShade="80"/>
                <w:szCs w:val="28"/>
              </w:rPr>
            </w:pPr>
            <w:r w:rsidRPr="00587E9E">
              <w:rPr>
                <w:b/>
                <w:color w:val="403152" w:themeColor="accent4" w:themeShade="80"/>
                <w:szCs w:val="28"/>
              </w:rPr>
              <w:t>Information Delivery:</w:t>
            </w:r>
            <w:r w:rsidRPr="00587E9E">
              <w:rPr>
                <w:color w:val="403152" w:themeColor="accent4" w:themeShade="80"/>
                <w:szCs w:val="28"/>
              </w:rPr>
              <w:t xml:space="preserve"> Students will complete a graphic organizer as I go through the Prezi on Housing Needs. </w:t>
            </w:r>
          </w:p>
          <w:p w:rsidR="00203A34" w:rsidRPr="00587E9E" w:rsidRDefault="002B2C9F" w:rsidP="002B2C9F">
            <w:pPr>
              <w:pStyle w:val="ListParagraph"/>
              <w:rPr>
                <w:color w:val="403152" w:themeColor="accent4" w:themeShade="80"/>
                <w:szCs w:val="28"/>
              </w:rPr>
            </w:pPr>
            <w:r w:rsidRPr="00587E9E">
              <w:rPr>
                <w:color w:val="403152" w:themeColor="accent4" w:themeShade="80"/>
                <w:szCs w:val="28"/>
              </w:rPr>
              <w:t xml:space="preserve">Slide 1: </w:t>
            </w:r>
            <w:r w:rsidR="00203A34" w:rsidRPr="00587E9E">
              <w:rPr>
                <w:color w:val="403152" w:themeColor="accent4" w:themeShade="80"/>
                <w:szCs w:val="28"/>
              </w:rPr>
              <w:t xml:space="preserve">Definition of housing-any dwelling that provides shelter </w:t>
            </w:r>
          </w:p>
          <w:p w:rsidR="00203A34" w:rsidRPr="00587E9E" w:rsidRDefault="00203A34" w:rsidP="002B2C9F">
            <w:pPr>
              <w:pStyle w:val="ListParagraph"/>
              <w:rPr>
                <w:color w:val="403152" w:themeColor="accent4" w:themeShade="80"/>
                <w:szCs w:val="28"/>
              </w:rPr>
            </w:pPr>
            <w:r w:rsidRPr="00587E9E">
              <w:rPr>
                <w:color w:val="403152" w:themeColor="accent4" w:themeShade="80"/>
                <w:szCs w:val="28"/>
              </w:rPr>
              <w:t xml:space="preserve">Question: How does housing meet our needs as human beings? </w:t>
            </w:r>
          </w:p>
          <w:p w:rsidR="00203A34" w:rsidRPr="00587E9E" w:rsidRDefault="00203A34" w:rsidP="00203A34">
            <w:pPr>
              <w:pStyle w:val="ListParagraph"/>
              <w:rPr>
                <w:color w:val="403152" w:themeColor="accent4" w:themeShade="80"/>
                <w:szCs w:val="28"/>
              </w:rPr>
            </w:pPr>
            <w:r w:rsidRPr="00587E9E">
              <w:rPr>
                <w:color w:val="403152" w:themeColor="accent4" w:themeShade="80"/>
                <w:szCs w:val="28"/>
              </w:rPr>
              <w:t xml:space="preserve">Slide 2: Physical needs have priority- discuss Maslow’s Hierarchy of Needs Pyramid </w:t>
            </w:r>
          </w:p>
          <w:p w:rsidR="00203A34" w:rsidRPr="00587E9E" w:rsidRDefault="00203A34" w:rsidP="00203A34">
            <w:pPr>
              <w:pStyle w:val="ListParagraph"/>
              <w:rPr>
                <w:color w:val="403152" w:themeColor="accent4" w:themeShade="80"/>
                <w:szCs w:val="28"/>
              </w:rPr>
            </w:pPr>
            <w:r w:rsidRPr="00587E9E">
              <w:rPr>
                <w:color w:val="403152" w:themeColor="accent4" w:themeShade="80"/>
                <w:szCs w:val="28"/>
              </w:rPr>
              <w:t xml:space="preserve">Slide 3: Physical needs-food, shelter, and water </w:t>
            </w:r>
          </w:p>
          <w:p w:rsidR="00F6282D" w:rsidRPr="00587E9E" w:rsidRDefault="00203A34" w:rsidP="00203A34">
            <w:pPr>
              <w:pStyle w:val="ListParagraph"/>
              <w:rPr>
                <w:color w:val="403152" w:themeColor="accent4" w:themeShade="80"/>
                <w:szCs w:val="28"/>
              </w:rPr>
            </w:pPr>
            <w:r w:rsidRPr="00587E9E">
              <w:rPr>
                <w:color w:val="403152" w:themeColor="accent4" w:themeShade="80"/>
                <w:szCs w:val="28"/>
              </w:rPr>
              <w:t>Slide 4: Psychological needs- security, love &amp; self-esteem, self-expression. Other needs met</w:t>
            </w:r>
            <w:r w:rsidR="00F3439D">
              <w:rPr>
                <w:color w:val="403152" w:themeColor="accent4" w:themeShade="80"/>
                <w:szCs w:val="28"/>
              </w:rPr>
              <w:t xml:space="preserve"> by housing</w:t>
            </w:r>
            <w:r w:rsidRPr="00587E9E">
              <w:rPr>
                <w:color w:val="403152" w:themeColor="accent4" w:themeShade="80"/>
                <w:szCs w:val="28"/>
              </w:rPr>
              <w:t xml:space="preserve"> include </w:t>
            </w:r>
            <w:r w:rsidR="00CC7549" w:rsidRPr="00587E9E">
              <w:rPr>
                <w:color w:val="403152" w:themeColor="accent4" w:themeShade="80"/>
                <w:szCs w:val="28"/>
              </w:rPr>
              <w:t xml:space="preserve">beauty, </w:t>
            </w:r>
            <w:r w:rsidR="00AF7239" w:rsidRPr="00587E9E">
              <w:rPr>
                <w:color w:val="403152" w:themeColor="accent4" w:themeShade="80"/>
                <w:szCs w:val="28"/>
              </w:rPr>
              <w:t>self-expression</w:t>
            </w:r>
            <w:r w:rsidR="00CC7549" w:rsidRPr="00587E9E">
              <w:rPr>
                <w:color w:val="403152" w:themeColor="accent4" w:themeShade="80"/>
                <w:szCs w:val="28"/>
              </w:rPr>
              <w:t xml:space="preserve">, and creativity. </w:t>
            </w:r>
            <w:r w:rsidR="00C7202C" w:rsidRPr="00587E9E">
              <w:rPr>
                <w:color w:val="403152" w:themeColor="accent4" w:themeShade="80"/>
                <w:szCs w:val="28"/>
              </w:rPr>
              <w:t xml:space="preserve"> (20 minutes) </w:t>
            </w:r>
          </w:p>
          <w:p w:rsidR="002B2C9F" w:rsidRPr="00587E9E" w:rsidRDefault="002B2C9F" w:rsidP="002B2C9F">
            <w:pPr>
              <w:pStyle w:val="ListParagraph"/>
              <w:rPr>
                <w:color w:val="403152" w:themeColor="accent4" w:themeShade="80"/>
                <w:szCs w:val="28"/>
              </w:rPr>
            </w:pPr>
          </w:p>
          <w:p w:rsidR="00F6282D" w:rsidRPr="00587E9E" w:rsidRDefault="002B2C9F" w:rsidP="002B2C9F">
            <w:pPr>
              <w:pStyle w:val="ListParagraph"/>
              <w:numPr>
                <w:ilvl w:val="0"/>
                <w:numId w:val="15"/>
              </w:numPr>
              <w:rPr>
                <w:b/>
                <w:color w:val="403152" w:themeColor="accent4" w:themeShade="80"/>
                <w:szCs w:val="28"/>
              </w:rPr>
            </w:pPr>
            <w:r w:rsidRPr="00587E9E">
              <w:rPr>
                <w:b/>
                <w:color w:val="403152" w:themeColor="accent4" w:themeShade="80"/>
                <w:szCs w:val="28"/>
              </w:rPr>
              <w:t xml:space="preserve">Formative Assessment:  </w:t>
            </w:r>
            <w:r w:rsidRPr="00587E9E">
              <w:rPr>
                <w:color w:val="403152" w:themeColor="accent4" w:themeShade="80"/>
                <w:szCs w:val="28"/>
              </w:rPr>
              <w:t xml:space="preserve">Students will respond to questions on a blog about how their needs are or are not met through housing. Students should be using terminology from the information we just discussed. Students will also pose </w:t>
            </w:r>
            <w:r w:rsidR="00083184" w:rsidRPr="00587E9E">
              <w:rPr>
                <w:color w:val="403152" w:themeColor="accent4" w:themeShade="80"/>
                <w:szCs w:val="28"/>
              </w:rPr>
              <w:t xml:space="preserve">at least one question to their classmates </w:t>
            </w:r>
            <w:r w:rsidRPr="00587E9E">
              <w:rPr>
                <w:color w:val="403152" w:themeColor="accent4" w:themeShade="80"/>
                <w:szCs w:val="28"/>
              </w:rPr>
              <w:t xml:space="preserve">in order to help them dig deeper into the topic. </w:t>
            </w:r>
            <w:r w:rsidR="00F6282D" w:rsidRPr="00587E9E">
              <w:rPr>
                <w:color w:val="403152" w:themeColor="accent4" w:themeShade="80"/>
                <w:szCs w:val="28"/>
              </w:rPr>
              <w:t xml:space="preserve"> </w:t>
            </w:r>
            <w:r w:rsidR="00C7202C" w:rsidRPr="00587E9E">
              <w:rPr>
                <w:color w:val="403152" w:themeColor="accent4" w:themeShade="80"/>
                <w:szCs w:val="28"/>
              </w:rPr>
              <w:t xml:space="preserve">(22 minutes) </w:t>
            </w:r>
          </w:p>
          <w:p w:rsidR="002B2C9F" w:rsidRPr="00587E9E" w:rsidRDefault="002B2C9F" w:rsidP="00F6282D">
            <w:pPr>
              <w:pStyle w:val="ListParagraph"/>
              <w:rPr>
                <w:b/>
                <w:color w:val="403152" w:themeColor="accent4" w:themeShade="80"/>
                <w:szCs w:val="28"/>
              </w:rPr>
            </w:pPr>
          </w:p>
          <w:p w:rsidR="00083184" w:rsidRPr="00587E9E" w:rsidRDefault="002B2C9F" w:rsidP="002B2C9F">
            <w:pPr>
              <w:pStyle w:val="ListParagraph"/>
              <w:numPr>
                <w:ilvl w:val="0"/>
                <w:numId w:val="15"/>
              </w:numPr>
              <w:rPr>
                <w:color w:val="403152" w:themeColor="accent4" w:themeShade="80"/>
                <w:szCs w:val="28"/>
              </w:rPr>
            </w:pPr>
            <w:r w:rsidRPr="00587E9E">
              <w:rPr>
                <w:b/>
                <w:color w:val="403152" w:themeColor="accent4" w:themeShade="80"/>
                <w:szCs w:val="28"/>
              </w:rPr>
              <w:t xml:space="preserve">Activity: </w:t>
            </w:r>
            <w:r w:rsidR="00F6282D" w:rsidRPr="00587E9E">
              <w:rPr>
                <w:color w:val="403152" w:themeColor="accent4" w:themeShade="80"/>
                <w:szCs w:val="28"/>
              </w:rPr>
              <w:t xml:space="preserve">Students will pair up and be given a couple sticky notes.  On these sticky notes students will write down what they think influences people when </w:t>
            </w:r>
            <w:r w:rsidR="001F7E53" w:rsidRPr="00587E9E">
              <w:rPr>
                <w:color w:val="403152" w:themeColor="accent4" w:themeShade="80"/>
                <w:szCs w:val="28"/>
              </w:rPr>
              <w:t xml:space="preserve">they are </w:t>
            </w:r>
            <w:r w:rsidR="00F6282D" w:rsidRPr="00587E9E">
              <w:rPr>
                <w:color w:val="403152" w:themeColor="accent4" w:themeShade="80"/>
                <w:szCs w:val="28"/>
              </w:rPr>
              <w:t>choosing housing. Students will post their answers on the whiteboard. As a class, we will organize</w:t>
            </w:r>
            <w:r w:rsidR="00083184" w:rsidRPr="00587E9E">
              <w:rPr>
                <w:color w:val="403152" w:themeColor="accent4" w:themeShade="80"/>
                <w:szCs w:val="28"/>
              </w:rPr>
              <w:t xml:space="preserve"> similar information into categories and discuss their answers. </w:t>
            </w:r>
            <w:r w:rsidR="00C7202C" w:rsidRPr="00587E9E">
              <w:rPr>
                <w:color w:val="403152" w:themeColor="accent4" w:themeShade="80"/>
                <w:szCs w:val="28"/>
              </w:rPr>
              <w:t xml:space="preserve"> (7 minutes) </w:t>
            </w:r>
          </w:p>
          <w:p w:rsidR="00083184" w:rsidRPr="00587E9E" w:rsidRDefault="00083184" w:rsidP="00083184">
            <w:pPr>
              <w:rPr>
                <w:color w:val="403152" w:themeColor="accent4" w:themeShade="80"/>
                <w:szCs w:val="28"/>
              </w:rPr>
            </w:pPr>
          </w:p>
          <w:p w:rsidR="00083184" w:rsidRPr="00587E9E" w:rsidRDefault="00083184" w:rsidP="00D37C0E">
            <w:pPr>
              <w:pStyle w:val="ListParagraph"/>
              <w:numPr>
                <w:ilvl w:val="0"/>
                <w:numId w:val="15"/>
              </w:numPr>
              <w:rPr>
                <w:b/>
                <w:color w:val="403152" w:themeColor="accent4" w:themeShade="80"/>
                <w:szCs w:val="28"/>
              </w:rPr>
            </w:pPr>
            <w:r w:rsidRPr="00587E9E">
              <w:rPr>
                <w:b/>
                <w:color w:val="403152" w:themeColor="accent4" w:themeShade="80"/>
                <w:szCs w:val="28"/>
              </w:rPr>
              <w:t>Discussion:</w:t>
            </w:r>
            <w:r w:rsidRPr="00587E9E">
              <w:rPr>
                <w:color w:val="403152" w:themeColor="accent4" w:themeShade="80"/>
                <w:szCs w:val="28"/>
              </w:rPr>
              <w:t xml:space="preserve"> Why do you think your lifestyle </w:t>
            </w:r>
            <w:r w:rsidR="00BA1CD9" w:rsidRPr="00587E9E">
              <w:rPr>
                <w:color w:val="403152" w:themeColor="accent4" w:themeShade="80"/>
                <w:szCs w:val="28"/>
              </w:rPr>
              <w:t>affects</w:t>
            </w:r>
            <w:r w:rsidRPr="00587E9E">
              <w:rPr>
                <w:color w:val="403152" w:themeColor="accent4" w:themeShade="80"/>
                <w:szCs w:val="28"/>
              </w:rPr>
              <w:t xml:space="preserve"> the house you chose? How does privacy influence housing decisions?  How does family relationships and age influence housing choices? Which of these factors do you thinks influences housing decisions the most?  </w:t>
            </w:r>
            <w:r w:rsidR="00C7202C" w:rsidRPr="00587E9E">
              <w:rPr>
                <w:color w:val="403152" w:themeColor="accent4" w:themeShade="80"/>
                <w:szCs w:val="28"/>
              </w:rPr>
              <w:t xml:space="preserve">(7 minutes) </w:t>
            </w:r>
          </w:p>
          <w:p w:rsidR="00083184" w:rsidRPr="00587E9E" w:rsidRDefault="00083184" w:rsidP="00083184">
            <w:pPr>
              <w:rPr>
                <w:b/>
                <w:color w:val="403152" w:themeColor="accent4" w:themeShade="80"/>
                <w:szCs w:val="28"/>
              </w:rPr>
            </w:pPr>
          </w:p>
          <w:p w:rsidR="00083184" w:rsidRPr="00587E9E" w:rsidRDefault="00083184" w:rsidP="00D37C0E">
            <w:pPr>
              <w:pStyle w:val="ListParagraph"/>
              <w:numPr>
                <w:ilvl w:val="0"/>
                <w:numId w:val="15"/>
              </w:numPr>
              <w:rPr>
                <w:b/>
                <w:color w:val="403152" w:themeColor="accent4" w:themeShade="80"/>
                <w:szCs w:val="28"/>
              </w:rPr>
            </w:pPr>
            <w:r w:rsidRPr="00587E9E">
              <w:rPr>
                <w:b/>
                <w:color w:val="403152" w:themeColor="accent4" w:themeShade="80"/>
                <w:szCs w:val="28"/>
              </w:rPr>
              <w:t xml:space="preserve">Graphic Organizer: </w:t>
            </w:r>
            <w:r w:rsidRPr="00587E9E">
              <w:rPr>
                <w:color w:val="403152" w:themeColor="accent4" w:themeShade="80"/>
                <w:szCs w:val="28"/>
              </w:rPr>
              <w:t>In pairs students will try to create what they think the family life cycle would look like. As a class</w:t>
            </w:r>
            <w:r w:rsidR="00C7202C" w:rsidRPr="00587E9E">
              <w:rPr>
                <w:color w:val="403152" w:themeColor="accent4" w:themeShade="80"/>
                <w:szCs w:val="28"/>
              </w:rPr>
              <w:t>,</w:t>
            </w:r>
            <w:r w:rsidRPr="00587E9E">
              <w:rPr>
                <w:color w:val="403152" w:themeColor="accent4" w:themeShade="80"/>
                <w:szCs w:val="28"/>
              </w:rPr>
              <w:t xml:space="preserve"> we will go over the family lifecycle and talk about characteristics of each stage. </w:t>
            </w:r>
            <w:r w:rsidR="00C7202C" w:rsidRPr="00587E9E">
              <w:rPr>
                <w:color w:val="403152" w:themeColor="accent4" w:themeShade="80"/>
                <w:szCs w:val="28"/>
              </w:rPr>
              <w:t xml:space="preserve"> (12 minutes)</w:t>
            </w:r>
          </w:p>
          <w:p w:rsidR="00083184" w:rsidRPr="00587E9E" w:rsidRDefault="00083184" w:rsidP="00083184">
            <w:pPr>
              <w:rPr>
                <w:b/>
                <w:color w:val="403152" w:themeColor="accent4" w:themeShade="80"/>
                <w:szCs w:val="28"/>
              </w:rPr>
            </w:pPr>
          </w:p>
          <w:p w:rsidR="00D37C0E" w:rsidRPr="00587E9E" w:rsidRDefault="00083184" w:rsidP="00D37C0E">
            <w:pPr>
              <w:pStyle w:val="ListParagraph"/>
              <w:numPr>
                <w:ilvl w:val="0"/>
                <w:numId w:val="15"/>
              </w:numPr>
              <w:rPr>
                <w:color w:val="403152" w:themeColor="accent4" w:themeShade="80"/>
                <w:szCs w:val="28"/>
              </w:rPr>
            </w:pPr>
            <w:r w:rsidRPr="00587E9E">
              <w:rPr>
                <w:b/>
                <w:color w:val="403152" w:themeColor="accent4" w:themeShade="80"/>
                <w:szCs w:val="28"/>
              </w:rPr>
              <w:lastRenderedPageBreak/>
              <w:t xml:space="preserve">Assessment: </w:t>
            </w:r>
            <w:r w:rsidRPr="00587E9E">
              <w:rPr>
                <w:color w:val="403152" w:themeColor="accent4" w:themeShade="80"/>
                <w:szCs w:val="28"/>
              </w:rPr>
              <w:t xml:space="preserve">Students will be introduced into </w:t>
            </w:r>
            <w:r w:rsidR="00F3439D">
              <w:rPr>
                <w:color w:val="403152" w:themeColor="accent4" w:themeShade="80"/>
                <w:szCs w:val="28"/>
              </w:rPr>
              <w:t>the Choosing Housing Assessment</w:t>
            </w:r>
            <w:r w:rsidR="00BA1CD9" w:rsidRPr="00587E9E">
              <w:rPr>
                <w:color w:val="403152" w:themeColor="accent4" w:themeShade="80"/>
                <w:szCs w:val="28"/>
              </w:rPr>
              <w:t xml:space="preserve">. Students will have to </w:t>
            </w:r>
            <w:r w:rsidR="00203A34" w:rsidRPr="00587E9E">
              <w:rPr>
                <w:color w:val="403152" w:themeColor="accent4" w:themeShade="80"/>
                <w:szCs w:val="28"/>
              </w:rPr>
              <w:t>pick a client profile and then find</w:t>
            </w:r>
            <w:r w:rsidR="00BA1CD9" w:rsidRPr="00587E9E">
              <w:rPr>
                <w:color w:val="403152" w:themeColor="accent4" w:themeShade="80"/>
                <w:szCs w:val="28"/>
              </w:rPr>
              <w:t xml:space="preserve"> a house that would meet that client’s needs. They will then have to justify why they made those decisions in an essay format. Students will be given a rubric with the necessary criteria.</w:t>
            </w:r>
            <w:r w:rsidR="00F3439D">
              <w:rPr>
                <w:color w:val="403152" w:themeColor="accent4" w:themeShade="80"/>
                <w:szCs w:val="28"/>
              </w:rPr>
              <w:t xml:space="preserve"> (8 minutes)</w:t>
            </w:r>
            <w:r w:rsidR="00F3439D" w:rsidRPr="00F3439D">
              <w:rPr>
                <w:color w:val="403152" w:themeColor="accent4" w:themeShade="80"/>
                <w:szCs w:val="28"/>
              </w:rPr>
              <w:sym w:font="Wingdings" w:char="F0E0"/>
            </w:r>
            <w:r w:rsidR="00F3439D">
              <w:rPr>
                <w:color w:val="403152" w:themeColor="accent4" w:themeShade="80"/>
                <w:szCs w:val="28"/>
              </w:rPr>
              <w:t>S</w:t>
            </w:r>
            <w:r w:rsidR="00C7202C" w:rsidRPr="00587E9E">
              <w:rPr>
                <w:color w:val="403152" w:themeColor="accent4" w:themeShade="80"/>
                <w:szCs w:val="28"/>
              </w:rPr>
              <w:t>tudents will complete the assessment in the next block.</w:t>
            </w:r>
          </w:p>
          <w:p w:rsidR="00D37C0E" w:rsidRPr="00587E9E" w:rsidRDefault="00D37C0E" w:rsidP="00C402DC">
            <w:pPr>
              <w:rPr>
                <w:szCs w:val="21"/>
              </w:rPr>
            </w:pPr>
          </w:p>
        </w:tc>
      </w:tr>
      <w:tr w:rsidR="009958BB" w:rsidRPr="00587E9E">
        <w:tc>
          <w:tcPr>
            <w:tcW w:w="3192" w:type="dxa"/>
          </w:tcPr>
          <w:p w:rsidR="009958BB" w:rsidRPr="00587E9E" w:rsidRDefault="009958BB" w:rsidP="009958BB">
            <w:r w:rsidRPr="00587E9E">
              <w:lastRenderedPageBreak/>
              <w:t>References and resources</w:t>
            </w:r>
          </w:p>
        </w:tc>
        <w:tc>
          <w:tcPr>
            <w:tcW w:w="6906" w:type="dxa"/>
          </w:tcPr>
          <w:p w:rsidR="00BA1CD9" w:rsidRPr="00587E9E" w:rsidRDefault="00BA1CD9" w:rsidP="00C402DC">
            <w:pPr>
              <w:rPr>
                <w:szCs w:val="21"/>
              </w:rPr>
            </w:pPr>
            <w:r w:rsidRPr="00587E9E">
              <w:rPr>
                <w:szCs w:val="21"/>
              </w:rPr>
              <w:t xml:space="preserve">Housing Decisions Textbook </w:t>
            </w:r>
          </w:p>
          <w:p w:rsidR="00BA1CD9" w:rsidRPr="00587E9E" w:rsidRDefault="00BA1CD9" w:rsidP="00BA1CD9">
            <w:pPr>
              <w:rPr>
                <w:bCs/>
              </w:rPr>
            </w:pPr>
            <w:r w:rsidRPr="00587E9E">
              <w:rPr>
                <w:bCs/>
              </w:rPr>
              <w:t xml:space="preserve">Computer </w:t>
            </w:r>
          </w:p>
          <w:p w:rsidR="00BA1CD9" w:rsidRPr="00587E9E" w:rsidRDefault="00BA1CD9" w:rsidP="00BA1CD9">
            <w:pPr>
              <w:rPr>
                <w:bCs/>
              </w:rPr>
            </w:pPr>
            <w:r w:rsidRPr="00587E9E">
              <w:rPr>
                <w:bCs/>
              </w:rPr>
              <w:t xml:space="preserve">Projector </w:t>
            </w:r>
          </w:p>
          <w:p w:rsidR="00BA1CD9" w:rsidRPr="00587E9E" w:rsidRDefault="00BA1CD9" w:rsidP="00BA1CD9">
            <w:pPr>
              <w:rPr>
                <w:bCs/>
              </w:rPr>
            </w:pPr>
            <w:r w:rsidRPr="00587E9E">
              <w:rPr>
                <w:bCs/>
              </w:rPr>
              <w:t xml:space="preserve">Chromebooks (one for each student with internet access)  </w:t>
            </w:r>
          </w:p>
          <w:p w:rsidR="00AF7239" w:rsidRPr="00587E9E" w:rsidRDefault="00BA1CD9" w:rsidP="00BA1CD9">
            <w:pPr>
              <w:rPr>
                <w:bCs/>
              </w:rPr>
            </w:pPr>
            <w:r w:rsidRPr="00587E9E">
              <w:rPr>
                <w:bCs/>
              </w:rPr>
              <w:t>Wordle (</w:t>
            </w:r>
            <w:r w:rsidR="00F3439D" w:rsidRPr="00587E9E">
              <w:rPr>
                <w:bCs/>
              </w:rPr>
              <w:t>with</w:t>
            </w:r>
            <w:r w:rsidRPr="00587E9E">
              <w:rPr>
                <w:bCs/>
              </w:rPr>
              <w:t xml:space="preserve"> the word “Home” posted)</w:t>
            </w:r>
          </w:p>
          <w:p w:rsidR="00BA1CD9" w:rsidRPr="00587E9E" w:rsidRDefault="00AF7239" w:rsidP="00BA1CD9">
            <w:pPr>
              <w:rPr>
                <w:b/>
                <w:bCs/>
                <w:color w:val="0000FF"/>
              </w:rPr>
            </w:pPr>
            <w:r w:rsidRPr="00587E9E">
              <w:rPr>
                <w:b/>
                <w:bCs/>
                <w:u w:val="single"/>
              </w:rPr>
              <w:t xml:space="preserve">LINK: </w:t>
            </w:r>
            <w:hyperlink r:id="rId6" w:history="1">
              <w:r w:rsidR="00587E9E" w:rsidRPr="00C50143">
                <w:rPr>
                  <w:rStyle w:val="Hyperlink"/>
                  <w:b/>
                  <w:bCs/>
                </w:rPr>
                <w:t>http://www.wordle.net/</w:t>
              </w:r>
            </w:hyperlink>
          </w:p>
          <w:p w:rsidR="00AF7239" w:rsidRPr="00587E9E" w:rsidRDefault="00BA1CD9" w:rsidP="00BA1CD9">
            <w:pPr>
              <w:rPr>
                <w:bCs/>
              </w:rPr>
            </w:pPr>
            <w:r w:rsidRPr="00587E9E">
              <w:rPr>
                <w:bCs/>
              </w:rPr>
              <w:t xml:space="preserve">Prezi on Housing Needs </w:t>
            </w:r>
          </w:p>
          <w:p w:rsidR="00BA1CD9" w:rsidRPr="00587E9E" w:rsidRDefault="00AF7239" w:rsidP="00BA1CD9">
            <w:pPr>
              <w:rPr>
                <w:b/>
                <w:bCs/>
                <w:color w:val="0000FF"/>
              </w:rPr>
            </w:pPr>
            <w:r w:rsidRPr="00587E9E">
              <w:rPr>
                <w:b/>
                <w:bCs/>
                <w:u w:val="single"/>
              </w:rPr>
              <w:t xml:space="preserve">LINK: </w:t>
            </w:r>
            <w:hyperlink r:id="rId7" w:history="1">
              <w:r w:rsidR="00587E9E" w:rsidRPr="00C50143">
                <w:rPr>
                  <w:rStyle w:val="Hyperlink"/>
                  <w:b/>
                  <w:bCs/>
                </w:rPr>
                <w:t>http://prezi.com/czhh9qohxvns/present/?auth_key=44hrzxb&amp;follow=naf1_h-mmot8&amp;kw=present-czhh9qohxvns&amp;rc=ref-9980499</w:t>
              </w:r>
            </w:hyperlink>
          </w:p>
          <w:p w:rsidR="00BA1CD9" w:rsidRPr="00587E9E" w:rsidRDefault="00BA1CD9" w:rsidP="00BA1CD9">
            <w:pPr>
              <w:rPr>
                <w:bCs/>
              </w:rPr>
            </w:pPr>
            <w:r w:rsidRPr="00587E9E">
              <w:rPr>
                <w:bCs/>
              </w:rPr>
              <w:t>Housing Needs Graphic Organizer</w:t>
            </w:r>
          </w:p>
          <w:p w:rsidR="00AF7239" w:rsidRPr="00587E9E" w:rsidRDefault="00BA1CD9" w:rsidP="00BA1CD9">
            <w:pPr>
              <w:rPr>
                <w:bCs/>
              </w:rPr>
            </w:pPr>
            <w:r w:rsidRPr="00587E9E">
              <w:rPr>
                <w:bCs/>
              </w:rPr>
              <w:t xml:space="preserve">Blog (with discussion questions posted) </w:t>
            </w:r>
          </w:p>
          <w:p w:rsidR="00BA1CD9" w:rsidRPr="00587E9E" w:rsidRDefault="00AF7239" w:rsidP="00BA1CD9">
            <w:pPr>
              <w:rPr>
                <w:b/>
                <w:bCs/>
                <w:color w:val="0000FF"/>
              </w:rPr>
            </w:pPr>
            <w:r w:rsidRPr="00587E9E">
              <w:rPr>
                <w:b/>
                <w:bCs/>
                <w:u w:val="single"/>
              </w:rPr>
              <w:t>LINK:</w:t>
            </w:r>
            <w:r w:rsidRPr="00587E9E">
              <w:rPr>
                <w:b/>
                <w:bCs/>
              </w:rPr>
              <w:t xml:space="preserve"> </w:t>
            </w:r>
            <w:r w:rsidRPr="00587E9E">
              <w:rPr>
                <w:b/>
                <w:bCs/>
                <w:color w:val="0000FF"/>
                <w:u w:val="single"/>
              </w:rPr>
              <w:t>http://interiordesignmancuso.blogspot.com/</w:t>
            </w:r>
          </w:p>
          <w:p w:rsidR="00BA1CD9" w:rsidRPr="00587E9E" w:rsidRDefault="00BA1CD9" w:rsidP="00BA1CD9">
            <w:pPr>
              <w:rPr>
                <w:bCs/>
              </w:rPr>
            </w:pPr>
            <w:r w:rsidRPr="00587E9E">
              <w:rPr>
                <w:bCs/>
              </w:rPr>
              <w:t xml:space="preserve">Sticky Notes (white board to post on and categorize) </w:t>
            </w:r>
          </w:p>
          <w:p w:rsidR="00BA1CD9" w:rsidRPr="00587E9E" w:rsidRDefault="00BA1CD9" w:rsidP="00BA1CD9">
            <w:pPr>
              <w:rPr>
                <w:bCs/>
              </w:rPr>
            </w:pPr>
            <w:r w:rsidRPr="00587E9E">
              <w:rPr>
                <w:bCs/>
              </w:rPr>
              <w:t xml:space="preserve">Paper (for students to draw the family lifecycle)  </w:t>
            </w:r>
          </w:p>
          <w:p w:rsidR="009958BB" w:rsidRPr="00587E9E" w:rsidRDefault="00F3439D" w:rsidP="00F3439D">
            <w:pPr>
              <w:rPr>
                <w:szCs w:val="21"/>
              </w:rPr>
            </w:pPr>
            <w:r>
              <w:rPr>
                <w:bCs/>
              </w:rPr>
              <w:t xml:space="preserve">Choosing Housing Assessment </w:t>
            </w:r>
            <w:r w:rsidR="00BA1CD9" w:rsidRPr="00587E9E">
              <w:rPr>
                <w:bCs/>
              </w:rPr>
              <w:t xml:space="preserve">Rubric </w:t>
            </w:r>
          </w:p>
        </w:tc>
      </w:tr>
    </w:tbl>
    <w:p w:rsidR="000309E9" w:rsidRPr="00587E9E" w:rsidRDefault="009624C7">
      <w:r w:rsidRPr="00587E9E">
        <w:t>Include attachments of any handouts</w:t>
      </w:r>
      <w:r w:rsidR="00FC724E" w:rsidRPr="00587E9E">
        <w:t>, assessments</w:t>
      </w:r>
      <w:r w:rsidR="009B48FA" w:rsidRPr="00587E9E">
        <w:t>, and/or powerpoints, etc.</w:t>
      </w:r>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CE8"/>
    <w:multiLevelType w:val="hybridMultilevel"/>
    <w:tmpl w:val="E47642F4"/>
    <w:lvl w:ilvl="0" w:tplc="17E06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1"/>
  </w:num>
  <w:num w:numId="6">
    <w:abstractNumId w:val="4"/>
  </w:num>
  <w:num w:numId="7">
    <w:abstractNumId w:val="6"/>
  </w:num>
  <w:num w:numId="8">
    <w:abstractNumId w:val="14"/>
  </w:num>
  <w:num w:numId="9">
    <w:abstractNumId w:val="10"/>
  </w:num>
  <w:num w:numId="10">
    <w:abstractNumId w:val="11"/>
  </w:num>
  <w:num w:numId="11">
    <w:abstractNumId w:val="9"/>
  </w:num>
  <w:num w:numId="12">
    <w:abstractNumId w:val="13"/>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83184"/>
    <w:rsid w:val="000D27DB"/>
    <w:rsid w:val="00100262"/>
    <w:rsid w:val="00133E59"/>
    <w:rsid w:val="001D378F"/>
    <w:rsid w:val="001F7E53"/>
    <w:rsid w:val="00203A34"/>
    <w:rsid w:val="00244F9A"/>
    <w:rsid w:val="002B2C9F"/>
    <w:rsid w:val="003109A2"/>
    <w:rsid w:val="003962CC"/>
    <w:rsid w:val="003C54CF"/>
    <w:rsid w:val="00492CF8"/>
    <w:rsid w:val="004C376A"/>
    <w:rsid w:val="004C38DC"/>
    <w:rsid w:val="00587E9E"/>
    <w:rsid w:val="0061563A"/>
    <w:rsid w:val="00634D1A"/>
    <w:rsid w:val="00671545"/>
    <w:rsid w:val="00717300"/>
    <w:rsid w:val="008248A0"/>
    <w:rsid w:val="009624C7"/>
    <w:rsid w:val="009958BB"/>
    <w:rsid w:val="009B48FA"/>
    <w:rsid w:val="00AF7239"/>
    <w:rsid w:val="00B43BED"/>
    <w:rsid w:val="00BA1CD9"/>
    <w:rsid w:val="00C402DC"/>
    <w:rsid w:val="00C7202C"/>
    <w:rsid w:val="00CC7549"/>
    <w:rsid w:val="00D21948"/>
    <w:rsid w:val="00D37C0E"/>
    <w:rsid w:val="00EC0BB1"/>
    <w:rsid w:val="00F3439D"/>
    <w:rsid w:val="00F6282D"/>
    <w:rsid w:val="00FC4451"/>
    <w:rsid w:val="00FC7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rsid w:val="00587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character" w:styleId="Hyperlink">
    <w:name w:val="Hyperlink"/>
    <w:basedOn w:val="DefaultParagraphFont"/>
    <w:rsid w:val="00587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ezi.com/czhh9qohxvns/present/?auth_key=44hrzxb&amp;follow=naf1_h-mmot8&amp;kw=present-czhh9qohxvns&amp;rc=ref-99804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2013-08-05T20:09:00Z</dcterms:created>
  <dcterms:modified xsi:type="dcterms:W3CDTF">2013-08-05T20:09:00Z</dcterms:modified>
</cp:coreProperties>
</file>