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5B" w:rsidRPr="00C36C72" w:rsidRDefault="001A655B" w:rsidP="009624C7">
      <w:pPr>
        <w:jc w:val="center"/>
        <w:rPr>
          <w:b/>
          <w:sz w:val="24"/>
          <w:szCs w:val="24"/>
        </w:rPr>
      </w:pPr>
      <w:bookmarkStart w:id="0" w:name="_GoBack"/>
      <w:bookmarkEnd w:id="0"/>
      <w:r w:rsidRPr="00C36C72">
        <w:rPr>
          <w:b/>
          <w:sz w:val="24"/>
          <w:szCs w:val="24"/>
        </w:rPr>
        <w:t xml:space="preserve">Lesson plan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6906"/>
      </w:tblGrid>
      <w:tr w:rsidR="001A655B" w:rsidRPr="00C36C72" w:rsidTr="00956313">
        <w:tc>
          <w:tcPr>
            <w:tcW w:w="3192" w:type="dxa"/>
          </w:tcPr>
          <w:p w:rsidR="001A655B" w:rsidRPr="00C36C72" w:rsidRDefault="001A655B" w:rsidP="00956313">
            <w:pPr>
              <w:spacing w:after="0" w:line="240" w:lineRule="auto"/>
              <w:rPr>
                <w:b/>
                <w:sz w:val="24"/>
                <w:szCs w:val="24"/>
              </w:rPr>
            </w:pPr>
            <w:r w:rsidRPr="00C36C72">
              <w:rPr>
                <w:b/>
                <w:sz w:val="24"/>
                <w:szCs w:val="24"/>
              </w:rPr>
              <w:t>Lesson Title (concept)</w:t>
            </w:r>
          </w:p>
          <w:p w:rsidR="001A655B" w:rsidRPr="00C36C72" w:rsidRDefault="001A655B" w:rsidP="00956313">
            <w:pPr>
              <w:spacing w:after="0" w:line="240" w:lineRule="auto"/>
              <w:rPr>
                <w:b/>
                <w:sz w:val="24"/>
                <w:szCs w:val="24"/>
              </w:rPr>
            </w:pPr>
          </w:p>
        </w:tc>
        <w:tc>
          <w:tcPr>
            <w:tcW w:w="6906" w:type="dxa"/>
          </w:tcPr>
          <w:p w:rsidR="001A655B" w:rsidRPr="00C36C72" w:rsidRDefault="001A655B" w:rsidP="00951044">
            <w:pPr>
              <w:spacing w:after="0" w:line="240" w:lineRule="auto"/>
              <w:rPr>
                <w:sz w:val="24"/>
                <w:szCs w:val="24"/>
              </w:rPr>
            </w:pPr>
            <w:r w:rsidRPr="00C36C72">
              <w:rPr>
                <w:sz w:val="24"/>
                <w:szCs w:val="24"/>
              </w:rPr>
              <w:t>Historic Housing Day 4</w:t>
            </w:r>
          </w:p>
        </w:tc>
      </w:tr>
      <w:tr w:rsidR="001A655B" w:rsidRPr="00C36C72" w:rsidTr="00956313">
        <w:tc>
          <w:tcPr>
            <w:tcW w:w="3192" w:type="dxa"/>
          </w:tcPr>
          <w:p w:rsidR="001A655B" w:rsidRPr="00C36C72" w:rsidRDefault="001A655B" w:rsidP="00956313">
            <w:pPr>
              <w:spacing w:after="0" w:line="240" w:lineRule="auto"/>
              <w:rPr>
                <w:b/>
                <w:sz w:val="24"/>
                <w:szCs w:val="24"/>
              </w:rPr>
            </w:pPr>
            <w:r w:rsidRPr="00C36C72">
              <w:rPr>
                <w:b/>
                <w:sz w:val="24"/>
                <w:szCs w:val="24"/>
              </w:rPr>
              <w:t>Instructor</w:t>
            </w:r>
          </w:p>
          <w:p w:rsidR="001A655B" w:rsidRPr="00C36C72" w:rsidRDefault="001A655B" w:rsidP="00956313">
            <w:pPr>
              <w:spacing w:after="0" w:line="240" w:lineRule="auto"/>
              <w:rPr>
                <w:b/>
                <w:sz w:val="24"/>
                <w:szCs w:val="24"/>
              </w:rPr>
            </w:pPr>
          </w:p>
        </w:tc>
        <w:tc>
          <w:tcPr>
            <w:tcW w:w="6906" w:type="dxa"/>
          </w:tcPr>
          <w:p w:rsidR="001A655B" w:rsidRPr="00C36C72" w:rsidRDefault="001A655B" w:rsidP="00951044">
            <w:pPr>
              <w:spacing w:after="0" w:line="240" w:lineRule="auto"/>
              <w:rPr>
                <w:sz w:val="24"/>
                <w:szCs w:val="24"/>
              </w:rPr>
            </w:pPr>
            <w:r w:rsidRPr="00C36C72">
              <w:rPr>
                <w:sz w:val="24"/>
                <w:szCs w:val="24"/>
              </w:rPr>
              <w:t>Suzanne Young</w:t>
            </w:r>
          </w:p>
        </w:tc>
      </w:tr>
      <w:tr w:rsidR="001A655B" w:rsidRPr="00C36C72" w:rsidTr="00956313">
        <w:tc>
          <w:tcPr>
            <w:tcW w:w="3192" w:type="dxa"/>
          </w:tcPr>
          <w:p w:rsidR="001A655B" w:rsidRPr="00C36C72" w:rsidRDefault="001A655B" w:rsidP="00956313">
            <w:pPr>
              <w:spacing w:after="0" w:line="240" w:lineRule="auto"/>
              <w:rPr>
                <w:b/>
                <w:sz w:val="24"/>
                <w:szCs w:val="24"/>
              </w:rPr>
            </w:pPr>
            <w:r w:rsidRPr="00C36C72">
              <w:rPr>
                <w:b/>
                <w:sz w:val="24"/>
                <w:szCs w:val="24"/>
              </w:rPr>
              <w:t>Suggested grade level/course</w:t>
            </w:r>
          </w:p>
          <w:p w:rsidR="001A655B" w:rsidRPr="00C36C72" w:rsidRDefault="001A655B" w:rsidP="00956313">
            <w:pPr>
              <w:spacing w:after="0" w:line="240" w:lineRule="auto"/>
              <w:rPr>
                <w:b/>
                <w:sz w:val="24"/>
                <w:szCs w:val="24"/>
              </w:rPr>
            </w:pPr>
          </w:p>
        </w:tc>
        <w:tc>
          <w:tcPr>
            <w:tcW w:w="6906" w:type="dxa"/>
          </w:tcPr>
          <w:p w:rsidR="001A655B" w:rsidRPr="00C36C72" w:rsidRDefault="001A655B" w:rsidP="00951044">
            <w:pPr>
              <w:spacing w:after="0" w:line="240" w:lineRule="auto"/>
              <w:rPr>
                <w:sz w:val="24"/>
                <w:szCs w:val="24"/>
              </w:rPr>
            </w:pPr>
            <w:r w:rsidRPr="00C36C72">
              <w:rPr>
                <w:sz w:val="24"/>
                <w:szCs w:val="24"/>
              </w:rPr>
              <w:t>9-12</w:t>
            </w:r>
          </w:p>
        </w:tc>
      </w:tr>
      <w:tr w:rsidR="001A655B" w:rsidRPr="00C36C72" w:rsidTr="00956313">
        <w:tc>
          <w:tcPr>
            <w:tcW w:w="3192" w:type="dxa"/>
          </w:tcPr>
          <w:p w:rsidR="001A655B" w:rsidRPr="00C36C72" w:rsidRDefault="001A655B" w:rsidP="00956313">
            <w:pPr>
              <w:spacing w:after="0" w:line="240" w:lineRule="auto"/>
              <w:rPr>
                <w:b/>
                <w:sz w:val="24"/>
                <w:szCs w:val="24"/>
              </w:rPr>
            </w:pPr>
            <w:r w:rsidRPr="00C36C72">
              <w:rPr>
                <w:b/>
                <w:sz w:val="24"/>
                <w:szCs w:val="24"/>
              </w:rPr>
              <w:t>Time suggested</w:t>
            </w:r>
          </w:p>
        </w:tc>
        <w:tc>
          <w:tcPr>
            <w:tcW w:w="6906" w:type="dxa"/>
          </w:tcPr>
          <w:p w:rsidR="001A655B" w:rsidRPr="00C36C72" w:rsidRDefault="001A655B" w:rsidP="00951044">
            <w:pPr>
              <w:spacing w:after="0" w:line="240" w:lineRule="auto"/>
              <w:rPr>
                <w:sz w:val="24"/>
                <w:szCs w:val="24"/>
              </w:rPr>
            </w:pPr>
            <w:r w:rsidRPr="00C36C72">
              <w:rPr>
                <w:sz w:val="24"/>
                <w:szCs w:val="24"/>
              </w:rPr>
              <w:t>45 minutes</w:t>
            </w:r>
          </w:p>
        </w:tc>
      </w:tr>
      <w:tr w:rsidR="001A655B" w:rsidRPr="00C36C72" w:rsidTr="00956313">
        <w:tc>
          <w:tcPr>
            <w:tcW w:w="3192" w:type="dxa"/>
          </w:tcPr>
          <w:p w:rsidR="001A655B" w:rsidRPr="00C36C72" w:rsidRDefault="001A655B" w:rsidP="00956313">
            <w:pPr>
              <w:spacing w:after="0" w:line="240" w:lineRule="auto"/>
              <w:rPr>
                <w:b/>
                <w:sz w:val="24"/>
                <w:szCs w:val="24"/>
              </w:rPr>
            </w:pPr>
            <w:r w:rsidRPr="00C36C72">
              <w:rPr>
                <w:b/>
                <w:sz w:val="24"/>
                <w:szCs w:val="24"/>
              </w:rPr>
              <w:t>National Standards addressed:</w:t>
            </w:r>
          </w:p>
          <w:p w:rsidR="001A655B" w:rsidRPr="00C36C72" w:rsidRDefault="001A655B" w:rsidP="00956313">
            <w:pPr>
              <w:pStyle w:val="ListParagraph"/>
              <w:numPr>
                <w:ilvl w:val="0"/>
                <w:numId w:val="13"/>
              </w:numPr>
              <w:spacing w:after="0" w:line="240" w:lineRule="auto"/>
              <w:rPr>
                <w:b/>
                <w:sz w:val="24"/>
                <w:szCs w:val="24"/>
              </w:rPr>
            </w:pPr>
            <w:r w:rsidRPr="00C36C72">
              <w:rPr>
                <w:b/>
                <w:sz w:val="24"/>
                <w:szCs w:val="24"/>
              </w:rPr>
              <w:t>State the entire objective, not just the number</w:t>
            </w:r>
          </w:p>
          <w:p w:rsidR="001A655B" w:rsidRPr="00C36C72" w:rsidRDefault="001A655B" w:rsidP="00956313">
            <w:pPr>
              <w:spacing w:after="0" w:line="240" w:lineRule="auto"/>
              <w:rPr>
                <w:b/>
                <w:sz w:val="24"/>
                <w:szCs w:val="24"/>
              </w:rPr>
            </w:pPr>
            <w:r w:rsidRPr="00C36C72">
              <w:rPr>
                <w:b/>
                <w:sz w:val="24"/>
                <w:szCs w:val="24"/>
              </w:rPr>
              <w:t>State and/or local standards addressed:</w:t>
            </w:r>
          </w:p>
          <w:p w:rsidR="001A655B" w:rsidRPr="00C36C72" w:rsidRDefault="001A655B" w:rsidP="00956313">
            <w:pPr>
              <w:pStyle w:val="ListParagraph"/>
              <w:numPr>
                <w:ilvl w:val="0"/>
                <w:numId w:val="13"/>
              </w:numPr>
              <w:spacing w:after="0" w:line="240" w:lineRule="auto"/>
              <w:rPr>
                <w:b/>
                <w:sz w:val="24"/>
                <w:szCs w:val="24"/>
              </w:rPr>
            </w:pPr>
            <w:r w:rsidRPr="00C36C72">
              <w:rPr>
                <w:b/>
                <w:sz w:val="24"/>
                <w:szCs w:val="24"/>
              </w:rPr>
              <w:t>State the entire objective, not just the number</w:t>
            </w:r>
          </w:p>
        </w:tc>
        <w:tc>
          <w:tcPr>
            <w:tcW w:w="6906" w:type="dxa"/>
          </w:tcPr>
          <w:p w:rsidR="001A655B" w:rsidRPr="00C36C72" w:rsidRDefault="001A655B" w:rsidP="00951044">
            <w:pPr>
              <w:rPr>
                <w:rFonts w:cs="Arial"/>
                <w:sz w:val="24"/>
                <w:szCs w:val="24"/>
              </w:rPr>
            </w:pPr>
          </w:p>
          <w:p w:rsidR="001A655B" w:rsidRPr="00C36C72" w:rsidRDefault="001A655B" w:rsidP="00951044">
            <w:pPr>
              <w:rPr>
                <w:rFonts w:cs="Arial"/>
                <w:sz w:val="24"/>
                <w:szCs w:val="24"/>
              </w:rPr>
            </w:pPr>
            <w:r w:rsidRPr="00C36C72">
              <w:rPr>
                <w:rFonts w:cs="Arial"/>
                <w:sz w:val="24"/>
                <w:szCs w:val="24"/>
              </w:rPr>
              <w:t>11.5.2 Explain societal and technological trends on periods of architecture and interior design through the ages.</w:t>
            </w:r>
          </w:p>
          <w:p w:rsidR="001A655B" w:rsidRPr="00C36C72" w:rsidRDefault="001A655B" w:rsidP="00951044">
            <w:pPr>
              <w:spacing w:after="0" w:line="240" w:lineRule="auto"/>
              <w:rPr>
                <w:sz w:val="24"/>
                <w:szCs w:val="24"/>
              </w:rPr>
            </w:pPr>
            <w:r w:rsidRPr="00C36C72">
              <w:rPr>
                <w:rFonts w:cs="Arial"/>
                <w:sz w:val="24"/>
                <w:szCs w:val="24"/>
              </w:rPr>
              <w:t>11.5.3 Illustrate the development of architectural styles throughout history.</w:t>
            </w:r>
          </w:p>
          <w:p w:rsidR="001A655B" w:rsidRPr="00C36C72" w:rsidRDefault="001A655B" w:rsidP="00951044">
            <w:pPr>
              <w:spacing w:after="0" w:line="240" w:lineRule="auto"/>
              <w:rPr>
                <w:sz w:val="24"/>
                <w:szCs w:val="24"/>
              </w:rPr>
            </w:pPr>
          </w:p>
        </w:tc>
      </w:tr>
      <w:tr w:rsidR="001A655B" w:rsidRPr="00C36C72" w:rsidTr="00956313">
        <w:tc>
          <w:tcPr>
            <w:tcW w:w="3192" w:type="dxa"/>
          </w:tcPr>
          <w:p w:rsidR="001A655B" w:rsidRPr="00C36C72" w:rsidRDefault="001A655B" w:rsidP="00956313">
            <w:pPr>
              <w:spacing w:after="0" w:line="240" w:lineRule="auto"/>
              <w:rPr>
                <w:b/>
                <w:sz w:val="24"/>
                <w:szCs w:val="24"/>
              </w:rPr>
            </w:pPr>
            <w:r w:rsidRPr="00C36C72">
              <w:rPr>
                <w:b/>
                <w:sz w:val="24"/>
                <w:szCs w:val="24"/>
              </w:rPr>
              <w:t>Rationale for the lesson:</w:t>
            </w:r>
          </w:p>
          <w:p w:rsidR="001A655B" w:rsidRPr="00C36C72" w:rsidRDefault="001A655B" w:rsidP="00956313">
            <w:pPr>
              <w:pStyle w:val="ListParagraph"/>
              <w:numPr>
                <w:ilvl w:val="0"/>
                <w:numId w:val="13"/>
              </w:numPr>
              <w:spacing w:after="0" w:line="240" w:lineRule="auto"/>
              <w:rPr>
                <w:b/>
                <w:sz w:val="24"/>
                <w:szCs w:val="24"/>
              </w:rPr>
            </w:pPr>
            <w:r w:rsidRPr="00C36C72">
              <w:rPr>
                <w:b/>
                <w:sz w:val="24"/>
                <w:szCs w:val="24"/>
              </w:rPr>
              <w:t>Where does it fit into the unit plan?</w:t>
            </w:r>
          </w:p>
          <w:p w:rsidR="001A655B" w:rsidRPr="00C36C72" w:rsidRDefault="001A655B" w:rsidP="00956313">
            <w:pPr>
              <w:pStyle w:val="ListParagraph"/>
              <w:numPr>
                <w:ilvl w:val="0"/>
                <w:numId w:val="13"/>
              </w:numPr>
              <w:spacing w:after="0" w:line="240" w:lineRule="auto"/>
              <w:rPr>
                <w:b/>
                <w:sz w:val="24"/>
                <w:szCs w:val="24"/>
              </w:rPr>
            </w:pPr>
            <w:r w:rsidRPr="00C36C72">
              <w:rPr>
                <w:b/>
                <w:sz w:val="24"/>
                <w:szCs w:val="24"/>
              </w:rPr>
              <w:t xml:space="preserve">Why are you choosing </w:t>
            </w:r>
            <w:proofErr w:type="gramStart"/>
            <w:r w:rsidRPr="00C36C72">
              <w:rPr>
                <w:b/>
                <w:sz w:val="24"/>
                <w:szCs w:val="24"/>
              </w:rPr>
              <w:t>this</w:t>
            </w:r>
            <w:proofErr w:type="gramEnd"/>
            <w:r w:rsidRPr="00C36C72">
              <w:rPr>
                <w:b/>
                <w:sz w:val="24"/>
                <w:szCs w:val="24"/>
              </w:rPr>
              <w:t xml:space="preserve"> activity/strategies?</w:t>
            </w:r>
          </w:p>
          <w:p w:rsidR="001A655B" w:rsidRPr="00C36C72" w:rsidRDefault="001A655B" w:rsidP="00956313">
            <w:pPr>
              <w:pStyle w:val="ListParagraph"/>
              <w:numPr>
                <w:ilvl w:val="0"/>
                <w:numId w:val="13"/>
              </w:numPr>
              <w:spacing w:after="0" w:line="240" w:lineRule="auto"/>
              <w:rPr>
                <w:b/>
                <w:sz w:val="24"/>
                <w:szCs w:val="24"/>
              </w:rPr>
            </w:pPr>
            <w:r w:rsidRPr="00C36C72">
              <w:rPr>
                <w:b/>
                <w:sz w:val="24"/>
                <w:szCs w:val="24"/>
              </w:rPr>
              <w:t>How will you plan for differentiation?</w:t>
            </w:r>
          </w:p>
        </w:tc>
        <w:tc>
          <w:tcPr>
            <w:tcW w:w="6906" w:type="dxa"/>
          </w:tcPr>
          <w:p w:rsidR="001A655B" w:rsidRPr="00C36C72" w:rsidRDefault="001A655B" w:rsidP="00951044">
            <w:pPr>
              <w:spacing w:after="0" w:line="240" w:lineRule="auto"/>
              <w:rPr>
                <w:sz w:val="24"/>
                <w:szCs w:val="24"/>
              </w:rPr>
            </w:pPr>
            <w:r w:rsidRPr="00C36C72">
              <w:rPr>
                <w:sz w:val="24"/>
                <w:szCs w:val="24"/>
              </w:rPr>
              <w:t xml:space="preserve">This lesson provides the students with an opportunity to research the histories of one of each of the 8 styles that we have discussed this week. Then they will share the histories on a PowerPoint slide explaining to the class who and where the style originated.  Students will be challenged to use critical thinking, group work, and cooperative learning. </w:t>
            </w:r>
          </w:p>
          <w:p w:rsidR="001A655B" w:rsidRPr="00C36C72" w:rsidRDefault="001A655B" w:rsidP="00951044">
            <w:pPr>
              <w:spacing w:after="0" w:line="240" w:lineRule="auto"/>
              <w:rPr>
                <w:sz w:val="24"/>
                <w:szCs w:val="24"/>
              </w:rPr>
            </w:pPr>
            <w:r w:rsidRPr="00C36C72">
              <w:rPr>
                <w:sz w:val="24"/>
                <w:szCs w:val="24"/>
              </w:rPr>
              <w:t xml:space="preserve">For students that have special needs I will pair them up with a group of students that are willing to help them, high-achieving, and only ask them to find 2 of the 8 styles in the community. </w:t>
            </w:r>
          </w:p>
        </w:tc>
      </w:tr>
      <w:tr w:rsidR="001A655B" w:rsidRPr="00C36C72" w:rsidTr="00956313">
        <w:tc>
          <w:tcPr>
            <w:tcW w:w="3192" w:type="dxa"/>
          </w:tcPr>
          <w:p w:rsidR="001A655B" w:rsidRPr="00C36C72" w:rsidRDefault="001A655B" w:rsidP="00956313">
            <w:pPr>
              <w:spacing w:after="0" w:line="240" w:lineRule="auto"/>
              <w:rPr>
                <w:b/>
                <w:sz w:val="24"/>
                <w:szCs w:val="24"/>
              </w:rPr>
            </w:pPr>
            <w:r w:rsidRPr="00C36C72">
              <w:rPr>
                <w:b/>
                <w:sz w:val="24"/>
                <w:szCs w:val="24"/>
              </w:rPr>
              <w:t xml:space="preserve">Content objective: </w:t>
            </w:r>
          </w:p>
          <w:p w:rsidR="001A655B" w:rsidRPr="00C36C72" w:rsidRDefault="001A655B" w:rsidP="00956313">
            <w:pPr>
              <w:pStyle w:val="ListParagraph"/>
              <w:numPr>
                <w:ilvl w:val="0"/>
                <w:numId w:val="1"/>
              </w:numPr>
              <w:spacing w:after="0" w:line="240" w:lineRule="auto"/>
              <w:rPr>
                <w:b/>
                <w:sz w:val="24"/>
                <w:szCs w:val="24"/>
              </w:rPr>
            </w:pPr>
            <w:r w:rsidRPr="00C36C72">
              <w:rPr>
                <w:b/>
                <w:sz w:val="24"/>
                <w:szCs w:val="24"/>
              </w:rPr>
              <w:t>What will students know and be able to do at the end of the lesson?</w:t>
            </w:r>
          </w:p>
          <w:p w:rsidR="001A655B" w:rsidRPr="00C36C72" w:rsidRDefault="001A655B" w:rsidP="00956313">
            <w:pPr>
              <w:pStyle w:val="ListParagraph"/>
              <w:numPr>
                <w:ilvl w:val="0"/>
                <w:numId w:val="1"/>
              </w:numPr>
              <w:spacing w:after="0" w:line="240" w:lineRule="auto"/>
              <w:rPr>
                <w:b/>
                <w:sz w:val="24"/>
                <w:szCs w:val="24"/>
              </w:rPr>
            </w:pPr>
            <w:r w:rsidRPr="00C36C72">
              <w:rPr>
                <w:b/>
                <w:sz w:val="24"/>
                <w:szCs w:val="24"/>
              </w:rPr>
              <w:t>Is the information or concept new to the students?</w:t>
            </w:r>
          </w:p>
        </w:tc>
        <w:tc>
          <w:tcPr>
            <w:tcW w:w="6906" w:type="dxa"/>
          </w:tcPr>
          <w:p w:rsidR="001A655B" w:rsidRPr="00C36C72" w:rsidRDefault="001A655B" w:rsidP="00956313">
            <w:pPr>
              <w:spacing w:after="0" w:line="240" w:lineRule="auto"/>
              <w:rPr>
                <w:sz w:val="24"/>
                <w:szCs w:val="24"/>
              </w:rPr>
            </w:pPr>
            <w:r w:rsidRPr="00C36C72">
              <w:rPr>
                <w:sz w:val="24"/>
                <w:szCs w:val="24"/>
              </w:rPr>
              <w:t xml:space="preserve">The students will master the histories of the beginnings of one style and collaborate as a group to complete research on all eight of the historic styles through cooperative learning. </w:t>
            </w:r>
          </w:p>
          <w:p w:rsidR="001A655B" w:rsidRPr="00C36C72" w:rsidRDefault="001A655B" w:rsidP="00956313">
            <w:pPr>
              <w:spacing w:after="0" w:line="240" w:lineRule="auto"/>
              <w:rPr>
                <w:sz w:val="24"/>
                <w:szCs w:val="24"/>
              </w:rPr>
            </w:pPr>
            <w:r w:rsidRPr="00C36C72">
              <w:rPr>
                <w:sz w:val="24"/>
                <w:szCs w:val="24"/>
              </w:rPr>
              <w:t xml:space="preserve">The students will reflect on their timelines in relevance to when each style was started through presentations from their peers and from the lessons earlier in the week.  </w:t>
            </w:r>
          </w:p>
        </w:tc>
      </w:tr>
      <w:tr w:rsidR="001A655B" w:rsidRPr="00C36C72" w:rsidTr="00956313">
        <w:tc>
          <w:tcPr>
            <w:tcW w:w="3192" w:type="dxa"/>
          </w:tcPr>
          <w:p w:rsidR="001A655B" w:rsidRPr="00C36C72" w:rsidRDefault="001A655B" w:rsidP="00956313">
            <w:pPr>
              <w:spacing w:after="0" w:line="240" w:lineRule="auto"/>
              <w:rPr>
                <w:b/>
                <w:sz w:val="24"/>
                <w:szCs w:val="24"/>
              </w:rPr>
            </w:pPr>
            <w:r w:rsidRPr="00C36C72">
              <w:rPr>
                <w:b/>
                <w:sz w:val="24"/>
                <w:szCs w:val="24"/>
              </w:rPr>
              <w:t>Assessment:</w:t>
            </w:r>
          </w:p>
          <w:p w:rsidR="001A655B" w:rsidRPr="00C36C72" w:rsidRDefault="001A655B" w:rsidP="00956313">
            <w:pPr>
              <w:pStyle w:val="ListParagraph"/>
              <w:numPr>
                <w:ilvl w:val="0"/>
                <w:numId w:val="14"/>
              </w:numPr>
              <w:spacing w:after="0" w:line="240" w:lineRule="auto"/>
              <w:rPr>
                <w:b/>
                <w:sz w:val="24"/>
                <w:szCs w:val="24"/>
              </w:rPr>
            </w:pPr>
            <w:r w:rsidRPr="00C36C72">
              <w:rPr>
                <w:b/>
                <w:sz w:val="24"/>
                <w:szCs w:val="24"/>
              </w:rPr>
              <w:t>How will you know students can do the above?</w:t>
            </w:r>
          </w:p>
        </w:tc>
        <w:tc>
          <w:tcPr>
            <w:tcW w:w="6906" w:type="dxa"/>
          </w:tcPr>
          <w:p w:rsidR="001A655B" w:rsidRPr="00C36C72" w:rsidRDefault="001A655B" w:rsidP="00956313">
            <w:pPr>
              <w:spacing w:after="0" w:line="240" w:lineRule="auto"/>
              <w:rPr>
                <w:sz w:val="24"/>
                <w:szCs w:val="24"/>
              </w:rPr>
            </w:pPr>
            <w:r w:rsidRPr="00C36C72">
              <w:rPr>
                <w:sz w:val="24"/>
                <w:szCs w:val="24"/>
              </w:rPr>
              <w:t xml:space="preserve">I will assess the students by assigning the project of going out into the community with a camera and finding examples of 4 of the 8 housing styles. Then completing a worksheet based on why they chose to take the pictures of that specific house. </w:t>
            </w:r>
          </w:p>
        </w:tc>
      </w:tr>
      <w:tr w:rsidR="001A655B" w:rsidRPr="00C36C72" w:rsidTr="00956313">
        <w:tc>
          <w:tcPr>
            <w:tcW w:w="10098" w:type="dxa"/>
            <w:gridSpan w:val="2"/>
          </w:tcPr>
          <w:p w:rsidR="001A655B" w:rsidRPr="00C36C72" w:rsidRDefault="001A655B" w:rsidP="00956313">
            <w:pPr>
              <w:spacing w:after="0" w:line="240" w:lineRule="auto"/>
              <w:rPr>
                <w:b/>
                <w:color w:val="403152"/>
                <w:sz w:val="24"/>
                <w:szCs w:val="24"/>
              </w:rPr>
            </w:pPr>
            <w:r w:rsidRPr="00C36C72">
              <w:rPr>
                <w:b/>
                <w:color w:val="403152"/>
                <w:sz w:val="24"/>
                <w:szCs w:val="24"/>
              </w:rPr>
              <w:t>Procedure/activities</w:t>
            </w:r>
          </w:p>
          <w:p w:rsidR="001A655B" w:rsidRPr="00C36C72" w:rsidRDefault="001A655B" w:rsidP="001D6B98">
            <w:pPr>
              <w:numPr>
                <w:ilvl w:val="0"/>
                <w:numId w:val="15"/>
              </w:numPr>
              <w:spacing w:after="0" w:line="240" w:lineRule="auto"/>
              <w:rPr>
                <w:color w:val="403152"/>
                <w:sz w:val="24"/>
                <w:szCs w:val="24"/>
              </w:rPr>
            </w:pPr>
            <w:smartTag w:uri="urn:schemas-microsoft-com:office:smarttags" w:element="City">
              <w:smartTag w:uri="urn:schemas-microsoft-com:office:smarttags" w:element="place">
                <w:r w:rsidRPr="00C36C72">
                  <w:rPr>
                    <w:sz w:val="24"/>
                    <w:szCs w:val="24"/>
                  </w:rPr>
                  <w:t>Bell</w:t>
                </w:r>
              </w:smartTag>
            </w:smartTag>
            <w:r w:rsidRPr="00C36C72">
              <w:rPr>
                <w:sz w:val="24"/>
                <w:szCs w:val="24"/>
              </w:rPr>
              <w:t xml:space="preserve"> ringer:</w:t>
            </w:r>
            <w:r w:rsidRPr="00C36C72">
              <w:rPr>
                <w:bCs/>
                <w:sz w:val="24"/>
                <w:szCs w:val="24"/>
              </w:rPr>
              <w:t xml:space="preserve"> Are any of these historic styles of housing in your neighborhood? Have the students write their answers in their notebook and discuss (2 minutes).</w:t>
            </w:r>
          </w:p>
          <w:p w:rsidR="001A655B" w:rsidRPr="00C36C72" w:rsidRDefault="001A655B" w:rsidP="001D6B98">
            <w:pPr>
              <w:numPr>
                <w:ilvl w:val="0"/>
                <w:numId w:val="15"/>
              </w:numPr>
              <w:spacing w:after="0" w:line="240" w:lineRule="auto"/>
              <w:rPr>
                <w:color w:val="403152"/>
                <w:sz w:val="24"/>
                <w:szCs w:val="24"/>
              </w:rPr>
            </w:pPr>
            <w:r w:rsidRPr="00C36C72">
              <w:rPr>
                <w:sz w:val="24"/>
                <w:szCs w:val="24"/>
              </w:rPr>
              <w:lastRenderedPageBreak/>
              <w:t xml:space="preserve"> I will put up the last slide of the Historic Housing PowerPoint and explain to the students the participation activity that they will complete in class today and ask if there are any questions (2 minutes).</w:t>
            </w:r>
          </w:p>
          <w:p w:rsidR="001A655B" w:rsidRPr="00C36C72" w:rsidRDefault="001A655B" w:rsidP="001D6B98">
            <w:pPr>
              <w:numPr>
                <w:ilvl w:val="0"/>
                <w:numId w:val="15"/>
              </w:numPr>
              <w:spacing w:after="0" w:line="240" w:lineRule="auto"/>
              <w:rPr>
                <w:color w:val="403152"/>
                <w:sz w:val="24"/>
                <w:szCs w:val="24"/>
              </w:rPr>
            </w:pPr>
            <w:r w:rsidRPr="00C36C72">
              <w:rPr>
                <w:sz w:val="24"/>
                <w:szCs w:val="24"/>
              </w:rPr>
              <w:t xml:space="preserve">I will handout a card to each student and reiterate that they need to get up and find their matching numbers and head to the library quietly as a class (2 minutes). </w:t>
            </w:r>
          </w:p>
          <w:p w:rsidR="001A655B" w:rsidRPr="00C36C72" w:rsidRDefault="001A655B" w:rsidP="00E8024A">
            <w:pPr>
              <w:numPr>
                <w:ilvl w:val="0"/>
                <w:numId w:val="15"/>
              </w:numPr>
              <w:spacing w:after="0" w:line="240" w:lineRule="auto"/>
              <w:rPr>
                <w:color w:val="403152"/>
                <w:sz w:val="24"/>
                <w:szCs w:val="24"/>
              </w:rPr>
            </w:pPr>
            <w:r w:rsidRPr="00C36C72">
              <w:rPr>
                <w:sz w:val="24"/>
                <w:szCs w:val="24"/>
              </w:rPr>
              <w:t>Once the class is sitting in their groups I will give them their style and they can begin working on their PowerPoint slides quietly. I will make an announcement they have 15 minutes to answer the questions and save their work to the classes drop box (15 minutes).</w:t>
            </w:r>
          </w:p>
          <w:p w:rsidR="001A655B" w:rsidRPr="00C36C72" w:rsidRDefault="001A655B" w:rsidP="00956313">
            <w:pPr>
              <w:numPr>
                <w:ilvl w:val="0"/>
                <w:numId w:val="15"/>
              </w:numPr>
              <w:spacing w:after="0" w:line="240" w:lineRule="auto"/>
              <w:rPr>
                <w:color w:val="403152"/>
                <w:sz w:val="24"/>
                <w:szCs w:val="24"/>
              </w:rPr>
            </w:pPr>
            <w:r w:rsidRPr="00C36C72">
              <w:rPr>
                <w:sz w:val="24"/>
                <w:szCs w:val="24"/>
              </w:rPr>
              <w:t>After the 15 minutes are up they have to be ready to present their work. All the students will take out their notebooks and take notes while I call up one group at a time to share their history on their style (20 minutes).</w:t>
            </w:r>
          </w:p>
          <w:p w:rsidR="001A655B" w:rsidRPr="00A6381C" w:rsidRDefault="001A655B" w:rsidP="00956313">
            <w:pPr>
              <w:numPr>
                <w:ilvl w:val="0"/>
                <w:numId w:val="15"/>
              </w:numPr>
              <w:spacing w:after="0" w:line="240" w:lineRule="auto"/>
              <w:rPr>
                <w:color w:val="403152"/>
                <w:sz w:val="24"/>
                <w:szCs w:val="24"/>
              </w:rPr>
            </w:pPr>
            <w:r w:rsidRPr="00C36C72">
              <w:rPr>
                <w:sz w:val="24"/>
                <w:szCs w:val="24"/>
              </w:rPr>
              <w:t xml:space="preserve">When all eight groups have shared their PowerPoint histories I will hand out their homework sheet. As a class we will discuss the instructions that they must go out into </w:t>
            </w:r>
            <w:smartTag w:uri="urn:schemas-microsoft-com:office:smarttags" w:element="City">
              <w:r>
                <w:rPr>
                  <w:sz w:val="24"/>
                  <w:szCs w:val="24"/>
                </w:rPr>
                <w:t>Davenport</w:t>
              </w:r>
            </w:smartTag>
            <w:r w:rsidRPr="00C36C72">
              <w:rPr>
                <w:sz w:val="24"/>
                <w:szCs w:val="24"/>
              </w:rPr>
              <w:t xml:space="preserve"> and take a picture of 4 out of the 8 housing style we discussed this week. Then they need to answer the four questions on their photograph worksheet and be prepared to show their pictures and answers tomorrow with the class</w:t>
            </w:r>
            <w:r>
              <w:rPr>
                <w:sz w:val="24"/>
                <w:szCs w:val="24"/>
              </w:rPr>
              <w:t xml:space="preserve"> (4</w:t>
            </w:r>
            <w:r w:rsidRPr="00C36C72">
              <w:rPr>
                <w:sz w:val="24"/>
                <w:szCs w:val="24"/>
              </w:rPr>
              <w:t xml:space="preserve"> minutes). </w:t>
            </w:r>
          </w:p>
          <w:p w:rsidR="001A655B" w:rsidRPr="00C36C72" w:rsidRDefault="001A655B" w:rsidP="00956313">
            <w:pPr>
              <w:numPr>
                <w:ilvl w:val="0"/>
                <w:numId w:val="15"/>
              </w:numPr>
              <w:spacing w:after="0" w:line="240" w:lineRule="auto"/>
              <w:rPr>
                <w:color w:val="403152"/>
                <w:sz w:val="24"/>
                <w:szCs w:val="24"/>
              </w:rPr>
            </w:pPr>
            <w:r>
              <w:rPr>
                <w:sz w:val="24"/>
                <w:szCs w:val="24"/>
              </w:rPr>
              <w:t>Ticket out- In there notebook (notes section) draw and label a gable and gambrel roof.</w:t>
            </w:r>
          </w:p>
          <w:p w:rsidR="001A655B" w:rsidRPr="00C36C72" w:rsidRDefault="001A655B" w:rsidP="00956313">
            <w:pPr>
              <w:spacing w:after="0" w:line="240" w:lineRule="auto"/>
              <w:rPr>
                <w:sz w:val="24"/>
                <w:szCs w:val="24"/>
              </w:rPr>
            </w:pPr>
          </w:p>
        </w:tc>
      </w:tr>
      <w:tr w:rsidR="001A655B" w:rsidRPr="002F6A59" w:rsidTr="00956313">
        <w:tc>
          <w:tcPr>
            <w:tcW w:w="3192" w:type="dxa"/>
          </w:tcPr>
          <w:p w:rsidR="001A655B" w:rsidRPr="002F6A59" w:rsidRDefault="001A655B" w:rsidP="00956313">
            <w:pPr>
              <w:spacing w:after="0" w:line="240" w:lineRule="auto"/>
              <w:rPr>
                <w:sz w:val="24"/>
                <w:szCs w:val="24"/>
              </w:rPr>
            </w:pPr>
            <w:r w:rsidRPr="002F6A59">
              <w:rPr>
                <w:sz w:val="24"/>
                <w:szCs w:val="24"/>
              </w:rPr>
              <w:lastRenderedPageBreak/>
              <w:t>References and resources</w:t>
            </w:r>
          </w:p>
        </w:tc>
        <w:tc>
          <w:tcPr>
            <w:tcW w:w="6906" w:type="dxa"/>
          </w:tcPr>
          <w:p w:rsidR="001A655B" w:rsidRPr="002F6A59" w:rsidRDefault="001A655B" w:rsidP="00956313">
            <w:pPr>
              <w:spacing w:after="0" w:line="240" w:lineRule="auto"/>
              <w:rPr>
                <w:sz w:val="24"/>
                <w:szCs w:val="24"/>
              </w:rPr>
            </w:pPr>
          </w:p>
        </w:tc>
      </w:tr>
    </w:tbl>
    <w:p w:rsidR="001A655B" w:rsidRDefault="001A655B" w:rsidP="009958BB">
      <w:pPr>
        <w:rPr>
          <w:sz w:val="24"/>
          <w:szCs w:val="24"/>
        </w:rPr>
      </w:pPr>
    </w:p>
    <w:p w:rsidR="001A655B" w:rsidRDefault="001A655B" w:rsidP="00C969FC">
      <w:pPr>
        <w:jc w:val="center"/>
      </w:pPr>
    </w:p>
    <w:p w:rsidR="001A655B" w:rsidRDefault="001A655B" w:rsidP="00C969FC">
      <w:pPr>
        <w:jc w:val="center"/>
      </w:pPr>
    </w:p>
    <w:p w:rsidR="001A655B" w:rsidRDefault="001A655B" w:rsidP="00C969FC">
      <w:pPr>
        <w:jc w:val="center"/>
      </w:pPr>
    </w:p>
    <w:p w:rsidR="001A655B" w:rsidRDefault="001A655B" w:rsidP="00C969FC">
      <w:pPr>
        <w:jc w:val="center"/>
      </w:pPr>
    </w:p>
    <w:p w:rsidR="001A655B" w:rsidRDefault="001A655B" w:rsidP="00C969FC">
      <w:pPr>
        <w:jc w:val="center"/>
      </w:pPr>
    </w:p>
    <w:p w:rsidR="001A655B" w:rsidRDefault="001A655B" w:rsidP="00C969FC">
      <w:pPr>
        <w:jc w:val="center"/>
      </w:pPr>
    </w:p>
    <w:p w:rsidR="001A655B" w:rsidRDefault="001A655B" w:rsidP="00C969FC">
      <w:pPr>
        <w:jc w:val="center"/>
      </w:pPr>
    </w:p>
    <w:p w:rsidR="001A655B" w:rsidRDefault="001A655B" w:rsidP="00C969FC">
      <w:pPr>
        <w:jc w:val="center"/>
      </w:pPr>
    </w:p>
    <w:p w:rsidR="001A655B" w:rsidRDefault="001A655B" w:rsidP="00C969FC">
      <w:pPr>
        <w:jc w:val="center"/>
      </w:pPr>
    </w:p>
    <w:p w:rsidR="001A655B" w:rsidRDefault="001A655B" w:rsidP="00C969FC">
      <w:pPr>
        <w:jc w:val="center"/>
      </w:pPr>
    </w:p>
    <w:p w:rsidR="001A655B" w:rsidRDefault="001A655B" w:rsidP="00C969FC">
      <w:pPr>
        <w:jc w:val="center"/>
      </w:pPr>
    </w:p>
    <w:p w:rsidR="001A655B" w:rsidRDefault="001A655B" w:rsidP="00C969FC">
      <w:pPr>
        <w:jc w:val="center"/>
      </w:pPr>
    </w:p>
    <w:p w:rsidR="001A655B" w:rsidRPr="002F6A59" w:rsidRDefault="001A655B" w:rsidP="009958BB">
      <w:pPr>
        <w:rPr>
          <w:sz w:val="24"/>
          <w:szCs w:val="24"/>
        </w:rPr>
      </w:pPr>
    </w:p>
    <w:sectPr w:rsidR="001A655B" w:rsidRPr="002F6A59"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A25E0"/>
    <w:multiLevelType w:val="hybridMultilevel"/>
    <w:tmpl w:val="A2E6E8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3875503"/>
    <w:multiLevelType w:val="hybridMultilevel"/>
    <w:tmpl w:val="2780D0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0"/>
  </w:num>
  <w:num w:numId="6">
    <w:abstractNumId w:val="3"/>
  </w:num>
  <w:num w:numId="7">
    <w:abstractNumId w:val="5"/>
  </w:num>
  <w:num w:numId="8">
    <w:abstractNumId w:val="15"/>
  </w:num>
  <w:num w:numId="9">
    <w:abstractNumId w:val="9"/>
  </w:num>
  <w:num w:numId="10">
    <w:abstractNumId w:val="10"/>
  </w:num>
  <w:num w:numId="11">
    <w:abstractNumId w:val="8"/>
  </w:num>
  <w:num w:numId="12">
    <w:abstractNumId w:val="12"/>
  </w:num>
  <w:num w:numId="13">
    <w:abstractNumId w:val="4"/>
  </w:num>
  <w:num w:numId="14">
    <w:abstractNumId w:val="7"/>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06514"/>
    <w:rsid w:val="000309E9"/>
    <w:rsid w:val="000D27DB"/>
    <w:rsid w:val="00100262"/>
    <w:rsid w:val="00133E59"/>
    <w:rsid w:val="0014565F"/>
    <w:rsid w:val="001A655B"/>
    <w:rsid w:val="001D6B98"/>
    <w:rsid w:val="00213095"/>
    <w:rsid w:val="00261DD2"/>
    <w:rsid w:val="002F6A59"/>
    <w:rsid w:val="00327021"/>
    <w:rsid w:val="00433133"/>
    <w:rsid w:val="00444361"/>
    <w:rsid w:val="00492CF8"/>
    <w:rsid w:val="004A7BF1"/>
    <w:rsid w:val="004C38DC"/>
    <w:rsid w:val="00531159"/>
    <w:rsid w:val="0055154C"/>
    <w:rsid w:val="005E2842"/>
    <w:rsid w:val="005E4F1C"/>
    <w:rsid w:val="00611B52"/>
    <w:rsid w:val="0061563A"/>
    <w:rsid w:val="00620FE7"/>
    <w:rsid w:val="006B34E1"/>
    <w:rsid w:val="006F4667"/>
    <w:rsid w:val="00717300"/>
    <w:rsid w:val="008248A0"/>
    <w:rsid w:val="008511A1"/>
    <w:rsid w:val="009136CE"/>
    <w:rsid w:val="009202E2"/>
    <w:rsid w:val="00951044"/>
    <w:rsid w:val="00956313"/>
    <w:rsid w:val="0095779A"/>
    <w:rsid w:val="009624C7"/>
    <w:rsid w:val="009958BB"/>
    <w:rsid w:val="009A48EE"/>
    <w:rsid w:val="009B48FA"/>
    <w:rsid w:val="00A15BB5"/>
    <w:rsid w:val="00A6381C"/>
    <w:rsid w:val="00AB1F14"/>
    <w:rsid w:val="00B43BED"/>
    <w:rsid w:val="00B70A09"/>
    <w:rsid w:val="00BB310C"/>
    <w:rsid w:val="00BC4B72"/>
    <w:rsid w:val="00BE1F33"/>
    <w:rsid w:val="00BE3A00"/>
    <w:rsid w:val="00C258D5"/>
    <w:rsid w:val="00C2659D"/>
    <w:rsid w:val="00C36C72"/>
    <w:rsid w:val="00C969FC"/>
    <w:rsid w:val="00CE1167"/>
    <w:rsid w:val="00CE292B"/>
    <w:rsid w:val="00D20A24"/>
    <w:rsid w:val="00D21948"/>
    <w:rsid w:val="00D37C0E"/>
    <w:rsid w:val="00DE6DCA"/>
    <w:rsid w:val="00E8024A"/>
    <w:rsid w:val="00FA44DC"/>
    <w:rsid w:val="00FC2098"/>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2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3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2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Lesson plan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Stange, Lisa G [HD FS]</dc:creator>
  <cp:lastModifiedBy>Stange, Lisa G [HD FS]</cp:lastModifiedBy>
  <cp:revision>2</cp:revision>
  <dcterms:created xsi:type="dcterms:W3CDTF">2013-08-12T14:32:00Z</dcterms:created>
  <dcterms:modified xsi:type="dcterms:W3CDTF">2013-08-12T14:32:00Z</dcterms:modified>
</cp:coreProperties>
</file>